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00" w:rsidRDefault="00F65900" w:rsidP="00F65900">
      <w:pPr>
        <w:pStyle w:val="af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</w:pPr>
      <w:r>
        <w:t xml:space="preserve">ФЕДЕРАЛЬНОЕ </w:t>
      </w:r>
      <w:r w:rsidRPr="00F20691">
        <w:t xml:space="preserve">ГОСУДАРСТВЕННОЕ БЮДЖЕТНОЕ </w:t>
      </w:r>
    </w:p>
    <w:p w:rsidR="00F65900" w:rsidRDefault="00F65900" w:rsidP="00F65900">
      <w:pPr>
        <w:pStyle w:val="af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</w:pPr>
      <w:r w:rsidRPr="00F20691">
        <w:t xml:space="preserve">ОБРАЗОВАТЕЛЬНОЕ УЧРЕЖДЕНИЕ ВЫСШЕГО ОБРАЗОВАНИЯ </w:t>
      </w:r>
    </w:p>
    <w:p w:rsidR="00F65900" w:rsidRDefault="00F65900" w:rsidP="00F65900">
      <w:pPr>
        <w:pStyle w:val="af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</w:pPr>
      <w:r w:rsidRPr="00F20691">
        <w:t>«</w:t>
      </w:r>
      <w:r>
        <w:t xml:space="preserve">ПЕРВЫЙ </w:t>
      </w:r>
      <w:r w:rsidRPr="00F20691">
        <w:t>САНКТ-ПЕТЕРБУРГСКИЙ ГОСУДАРСТВЕННЫЙ МЕДИЦИНСКИЙ УН</w:t>
      </w:r>
      <w:r w:rsidRPr="00F20691">
        <w:t>И</w:t>
      </w:r>
      <w:r w:rsidRPr="00F20691">
        <w:t xml:space="preserve">ВЕРСИТЕТ ИМЕНИ АКАДЕМИКА И.П.ПАВЛОВА» </w:t>
      </w:r>
    </w:p>
    <w:p w:rsidR="00F65900" w:rsidRPr="00F20691" w:rsidRDefault="00F65900" w:rsidP="00F65900">
      <w:pPr>
        <w:pStyle w:val="af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b/>
        </w:rPr>
      </w:pPr>
      <w:r w:rsidRPr="00F20691">
        <w:t>МИНИСТЕРСТВА ЗДРАВООХРАНЕНИЯ РОССИЙКОЙ ФЕДЕРАЦИИ</w:t>
      </w:r>
    </w:p>
    <w:p w:rsidR="00F65900" w:rsidRPr="00F20691" w:rsidRDefault="00F65900" w:rsidP="00F65900">
      <w:pPr>
        <w:pStyle w:val="af3"/>
        <w:tabs>
          <w:tab w:val="num" w:pos="0"/>
        </w:tabs>
        <w:ind w:firstLine="426"/>
        <w:rPr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5900" w:rsidRPr="00FA4FE1" w:rsidTr="00804D86">
        <w:tc>
          <w:tcPr>
            <w:tcW w:w="4785" w:type="dxa"/>
          </w:tcPr>
          <w:p w:rsidR="00F65900" w:rsidRPr="00FA4FE1" w:rsidRDefault="00F65900" w:rsidP="00804D8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65900" w:rsidRPr="00FA4FE1" w:rsidRDefault="00F65900" w:rsidP="00804D86">
            <w:pPr>
              <w:jc w:val="center"/>
              <w:rPr>
                <w:b/>
                <w:bCs/>
                <w:sz w:val="28"/>
                <w:szCs w:val="28"/>
              </w:rPr>
            </w:pPr>
            <w:r w:rsidRPr="00FA4FE1">
              <w:rPr>
                <w:b/>
                <w:bCs/>
                <w:sz w:val="28"/>
                <w:szCs w:val="28"/>
              </w:rPr>
              <w:t>УТВЕРЖДЕНО</w:t>
            </w:r>
          </w:p>
          <w:p w:rsidR="00F65900" w:rsidRPr="00FA4FE1" w:rsidRDefault="00F65900" w:rsidP="00804D86">
            <w:pPr>
              <w:rPr>
                <w:b/>
                <w:bCs/>
                <w:sz w:val="28"/>
                <w:szCs w:val="28"/>
              </w:rPr>
            </w:pPr>
            <w:r w:rsidRPr="00FA4FE1">
              <w:rPr>
                <w:sz w:val="28"/>
                <w:szCs w:val="28"/>
              </w:rPr>
              <w:t xml:space="preserve">на заседании Методического Совета </w:t>
            </w:r>
            <w:proofErr w:type="spellStart"/>
            <w:r w:rsidRPr="00FA4FE1">
              <w:rPr>
                <w:sz w:val="28"/>
                <w:szCs w:val="28"/>
              </w:rPr>
              <w:t>ПСПбГМУ</w:t>
            </w:r>
            <w:proofErr w:type="spellEnd"/>
            <w:r>
              <w:rPr>
                <w:sz w:val="28"/>
                <w:szCs w:val="28"/>
              </w:rPr>
              <w:t xml:space="preserve"> им. акад. И.П. Павлова</w:t>
            </w:r>
          </w:p>
          <w:p w:rsidR="00F65900" w:rsidRPr="008B7307" w:rsidRDefault="00F65900" w:rsidP="00804D86">
            <w:pPr>
              <w:rPr>
                <w:sz w:val="28"/>
                <w:szCs w:val="28"/>
                <w:u w:val="single"/>
              </w:rPr>
            </w:pPr>
            <w:r w:rsidRPr="00FA4FE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 </w:t>
            </w:r>
            <w:r w:rsidR="008B7307">
              <w:rPr>
                <w:sz w:val="28"/>
                <w:szCs w:val="28"/>
                <w:u w:val="single"/>
              </w:rPr>
              <w:t>02</w:t>
            </w:r>
            <w:r w:rsidRPr="00FA4FE1">
              <w:rPr>
                <w:sz w:val="28"/>
                <w:szCs w:val="28"/>
              </w:rPr>
              <w:t xml:space="preserve">» </w:t>
            </w:r>
            <w:r w:rsidR="008B7307">
              <w:rPr>
                <w:sz w:val="28"/>
                <w:szCs w:val="28"/>
                <w:u w:val="single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Pr="00FA4FE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FA4FE1">
              <w:rPr>
                <w:sz w:val="28"/>
                <w:szCs w:val="28"/>
              </w:rPr>
              <w:t>г., протокол №</w:t>
            </w:r>
            <w:r>
              <w:rPr>
                <w:sz w:val="28"/>
                <w:szCs w:val="28"/>
              </w:rPr>
              <w:t xml:space="preserve"> </w:t>
            </w:r>
            <w:r w:rsidR="008B7307">
              <w:rPr>
                <w:sz w:val="28"/>
                <w:szCs w:val="28"/>
                <w:u w:val="single"/>
              </w:rPr>
              <w:t>76</w:t>
            </w:r>
          </w:p>
          <w:p w:rsidR="008B7307" w:rsidRDefault="00F65900" w:rsidP="00804D86">
            <w:pPr>
              <w:rPr>
                <w:sz w:val="28"/>
                <w:szCs w:val="28"/>
              </w:rPr>
            </w:pPr>
            <w:r w:rsidRPr="00FA4FE1">
              <w:rPr>
                <w:sz w:val="28"/>
                <w:szCs w:val="28"/>
              </w:rPr>
              <w:t>Проректор по учебной работе</w:t>
            </w:r>
            <w:r>
              <w:rPr>
                <w:sz w:val="28"/>
                <w:szCs w:val="28"/>
              </w:rPr>
              <w:t>,</w:t>
            </w:r>
            <w:r w:rsidRPr="00FA4FE1">
              <w:rPr>
                <w:sz w:val="28"/>
                <w:szCs w:val="28"/>
              </w:rPr>
              <w:t xml:space="preserve"> </w:t>
            </w:r>
          </w:p>
          <w:p w:rsidR="00F65900" w:rsidRPr="00FA4FE1" w:rsidRDefault="00F65900" w:rsidP="00804D86">
            <w:pPr>
              <w:rPr>
                <w:sz w:val="28"/>
                <w:szCs w:val="28"/>
              </w:rPr>
            </w:pPr>
            <w:proofErr w:type="spellStart"/>
            <w:r w:rsidRPr="00FA4FE1">
              <w:rPr>
                <w:sz w:val="28"/>
                <w:szCs w:val="28"/>
              </w:rPr>
              <w:t>профессор__________Яременко</w:t>
            </w:r>
            <w:proofErr w:type="spellEnd"/>
            <w:r w:rsidRPr="00FA4FE1">
              <w:rPr>
                <w:sz w:val="28"/>
                <w:szCs w:val="28"/>
              </w:rPr>
              <w:t xml:space="preserve"> А.И.</w:t>
            </w:r>
          </w:p>
          <w:p w:rsidR="00F65900" w:rsidRPr="00FA4FE1" w:rsidRDefault="00F65900" w:rsidP="00804D8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65900" w:rsidRPr="00F20691" w:rsidRDefault="00F65900" w:rsidP="00F65900">
      <w:pPr>
        <w:pStyle w:val="af3"/>
        <w:tabs>
          <w:tab w:val="num" w:pos="0"/>
        </w:tabs>
        <w:ind w:firstLine="426"/>
        <w:rPr>
          <w:b/>
        </w:rPr>
      </w:pPr>
    </w:p>
    <w:p w:rsidR="00F65900" w:rsidRPr="00F20691" w:rsidRDefault="00F65900" w:rsidP="00F65900">
      <w:pPr>
        <w:pStyle w:val="af3"/>
        <w:tabs>
          <w:tab w:val="num" w:pos="0"/>
        </w:tabs>
        <w:ind w:firstLine="426"/>
        <w:rPr>
          <w:b/>
        </w:rPr>
      </w:pPr>
    </w:p>
    <w:p w:rsidR="00F65900" w:rsidRPr="00344A10" w:rsidRDefault="00F65900" w:rsidP="00F65900">
      <w:pPr>
        <w:pStyle w:val="af3"/>
        <w:ind w:firstLine="426"/>
        <w:jc w:val="center"/>
        <w:rPr>
          <w:b/>
          <w:sz w:val="28"/>
          <w:szCs w:val="28"/>
        </w:rPr>
      </w:pPr>
      <w:r w:rsidRPr="00344A10">
        <w:rPr>
          <w:b/>
          <w:sz w:val="28"/>
          <w:szCs w:val="28"/>
        </w:rPr>
        <w:t>РАБОЧАЯ ПРОГРАММА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3"/>
        <w:gridCol w:w="7811"/>
      </w:tblGrid>
      <w:tr w:rsidR="00F65900" w:rsidRPr="00784246" w:rsidTr="00804D86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65900" w:rsidRPr="00784246" w:rsidRDefault="00F65900" w:rsidP="00804D86">
            <w:pPr>
              <w:rPr>
                <w:b/>
                <w:bCs/>
                <w:sz w:val="28"/>
                <w:szCs w:val="28"/>
              </w:rPr>
            </w:pPr>
            <w:r w:rsidRPr="00784246">
              <w:rPr>
                <w:b/>
                <w:bCs/>
                <w:sz w:val="28"/>
                <w:szCs w:val="28"/>
              </w:rPr>
              <w:t>По курсу</w:t>
            </w:r>
          </w:p>
        </w:tc>
        <w:tc>
          <w:tcPr>
            <w:tcW w:w="7811" w:type="dxa"/>
            <w:tcBorders>
              <w:top w:val="nil"/>
              <w:left w:val="nil"/>
              <w:right w:val="nil"/>
            </w:tcBorders>
            <w:vAlign w:val="bottom"/>
          </w:tcPr>
          <w:p w:rsidR="00F65900" w:rsidRPr="00784246" w:rsidRDefault="00F65900" w:rsidP="00F659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Медицина чрезвычайных ситуаций</w:t>
            </w:r>
          </w:p>
        </w:tc>
      </w:tr>
      <w:tr w:rsidR="00F65900" w:rsidRPr="00784246" w:rsidTr="00804D86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65900" w:rsidRPr="00784246" w:rsidRDefault="00F65900" w:rsidP="00804D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1" w:type="dxa"/>
            <w:tcBorders>
              <w:left w:val="nil"/>
              <w:bottom w:val="nil"/>
              <w:right w:val="nil"/>
            </w:tcBorders>
          </w:tcPr>
          <w:p w:rsidR="00F65900" w:rsidRPr="00784246" w:rsidRDefault="00F65900" w:rsidP="00804D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84246">
              <w:rPr>
                <w:sz w:val="28"/>
                <w:szCs w:val="28"/>
                <w:vertAlign w:val="superscript"/>
              </w:rPr>
              <w:t>(наименование дисциплины)</w:t>
            </w:r>
          </w:p>
        </w:tc>
      </w:tr>
      <w:tr w:rsidR="00F65900" w:rsidRPr="00784246" w:rsidTr="00804D86">
        <w:tc>
          <w:tcPr>
            <w:tcW w:w="2243" w:type="dxa"/>
            <w:vMerge w:val="restart"/>
            <w:tcBorders>
              <w:top w:val="nil"/>
              <w:left w:val="nil"/>
              <w:right w:val="nil"/>
            </w:tcBorders>
          </w:tcPr>
          <w:p w:rsidR="00F65900" w:rsidRPr="00784246" w:rsidRDefault="00F65900" w:rsidP="00804D86">
            <w:pPr>
              <w:jc w:val="both"/>
              <w:rPr>
                <w:b/>
                <w:bCs/>
                <w:sz w:val="28"/>
                <w:szCs w:val="28"/>
              </w:rPr>
            </w:pPr>
            <w:r w:rsidRPr="00784246">
              <w:rPr>
                <w:b/>
                <w:bCs/>
                <w:sz w:val="28"/>
                <w:szCs w:val="28"/>
              </w:rPr>
              <w:t xml:space="preserve">для </w:t>
            </w:r>
          </w:p>
          <w:p w:rsidR="00F65900" w:rsidRPr="00784246" w:rsidRDefault="00F65900" w:rsidP="00804D86">
            <w:pPr>
              <w:jc w:val="both"/>
              <w:rPr>
                <w:b/>
                <w:bCs/>
                <w:sz w:val="28"/>
                <w:szCs w:val="28"/>
              </w:rPr>
            </w:pPr>
            <w:r w:rsidRPr="00784246">
              <w:rPr>
                <w:b/>
                <w:bCs/>
                <w:sz w:val="28"/>
                <w:szCs w:val="28"/>
              </w:rPr>
              <w:t>специальност</w:t>
            </w:r>
            <w:r>
              <w:rPr>
                <w:b/>
                <w:bCs/>
                <w:sz w:val="28"/>
                <w:szCs w:val="28"/>
              </w:rPr>
              <w:t>ей</w:t>
            </w:r>
          </w:p>
        </w:tc>
        <w:tc>
          <w:tcPr>
            <w:tcW w:w="7811" w:type="dxa"/>
            <w:tcBorders>
              <w:top w:val="nil"/>
              <w:left w:val="nil"/>
              <w:right w:val="nil"/>
            </w:tcBorders>
          </w:tcPr>
          <w:p w:rsidR="00F65900" w:rsidRPr="00173A1C" w:rsidRDefault="00F65900" w:rsidP="00804D86">
            <w:pPr>
              <w:rPr>
                <w:sz w:val="28"/>
                <w:szCs w:val="28"/>
              </w:rPr>
            </w:pPr>
          </w:p>
          <w:p w:rsidR="00F65900" w:rsidRPr="00784246" w:rsidRDefault="00173A1C" w:rsidP="00173A1C">
            <w:pPr>
              <w:rPr>
                <w:b/>
                <w:bCs/>
                <w:sz w:val="28"/>
                <w:szCs w:val="28"/>
              </w:rPr>
            </w:pPr>
            <w:r w:rsidRPr="00173A1C">
              <w:rPr>
                <w:sz w:val="28"/>
                <w:szCs w:val="28"/>
              </w:rPr>
              <w:t xml:space="preserve">31.08.09 – рентгенология, 31.08.10 – судебно-медицинская экспертиза, 31.08.18 – </w:t>
            </w:r>
            <w:proofErr w:type="spellStart"/>
            <w:r w:rsidRPr="00173A1C">
              <w:rPr>
                <w:sz w:val="28"/>
                <w:szCs w:val="28"/>
              </w:rPr>
              <w:t>неонатология</w:t>
            </w:r>
            <w:proofErr w:type="spellEnd"/>
            <w:r w:rsidRPr="00173A1C">
              <w:rPr>
                <w:sz w:val="28"/>
                <w:szCs w:val="28"/>
              </w:rPr>
              <w:t xml:space="preserve">, </w:t>
            </w:r>
            <w:r w:rsidR="008B7307" w:rsidRPr="00173A1C">
              <w:rPr>
                <w:sz w:val="28"/>
                <w:szCs w:val="28"/>
              </w:rPr>
              <w:t xml:space="preserve">31.08.29 – гематология, </w:t>
            </w:r>
            <w:r w:rsidRPr="00173A1C">
              <w:rPr>
                <w:sz w:val="28"/>
                <w:szCs w:val="28"/>
              </w:rPr>
              <w:t xml:space="preserve">31.08.35 – инфекционные болезни, </w:t>
            </w:r>
            <w:r w:rsidR="00392CED" w:rsidRPr="00173A1C">
              <w:rPr>
                <w:sz w:val="28"/>
                <w:szCs w:val="28"/>
              </w:rPr>
              <w:t xml:space="preserve">31.08.63 – </w:t>
            </w:r>
            <w:proofErr w:type="spellStart"/>
            <w:proofErr w:type="gramStart"/>
            <w:r w:rsidR="00392CED" w:rsidRPr="00173A1C">
              <w:rPr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="00392CED" w:rsidRPr="00173A1C">
              <w:rPr>
                <w:sz w:val="28"/>
                <w:szCs w:val="28"/>
              </w:rPr>
              <w:t xml:space="preserve"> хирургия</w:t>
            </w:r>
          </w:p>
        </w:tc>
      </w:tr>
      <w:tr w:rsidR="00F65900" w:rsidRPr="00784246" w:rsidTr="00804D86">
        <w:tc>
          <w:tcPr>
            <w:tcW w:w="2243" w:type="dxa"/>
            <w:vMerge/>
            <w:tcBorders>
              <w:left w:val="nil"/>
              <w:bottom w:val="nil"/>
              <w:right w:val="nil"/>
            </w:tcBorders>
          </w:tcPr>
          <w:p w:rsidR="00F65900" w:rsidRPr="00784246" w:rsidRDefault="00F65900" w:rsidP="00804D8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1" w:type="dxa"/>
            <w:tcBorders>
              <w:left w:val="nil"/>
              <w:bottom w:val="nil"/>
              <w:right w:val="nil"/>
            </w:tcBorders>
          </w:tcPr>
          <w:p w:rsidR="00F65900" w:rsidRPr="00784246" w:rsidRDefault="00F65900" w:rsidP="00804D86">
            <w:pPr>
              <w:jc w:val="center"/>
              <w:rPr>
                <w:b/>
                <w:sz w:val="28"/>
                <w:szCs w:val="28"/>
              </w:rPr>
            </w:pPr>
            <w:r w:rsidRPr="00784246">
              <w:rPr>
                <w:sz w:val="28"/>
                <w:szCs w:val="28"/>
                <w:vertAlign w:val="superscript"/>
              </w:rPr>
              <w:t>(наименование и код специальности)</w:t>
            </w:r>
          </w:p>
        </w:tc>
      </w:tr>
      <w:tr w:rsidR="00F65900" w:rsidRPr="00784246" w:rsidTr="00804D86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65900" w:rsidRPr="00784246" w:rsidRDefault="00F65900" w:rsidP="00804D86">
            <w:pPr>
              <w:jc w:val="both"/>
              <w:rPr>
                <w:b/>
                <w:bCs/>
                <w:sz w:val="28"/>
                <w:szCs w:val="28"/>
              </w:rPr>
            </w:pPr>
            <w:r w:rsidRPr="00784246">
              <w:rPr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811" w:type="dxa"/>
            <w:tcBorders>
              <w:top w:val="nil"/>
              <w:left w:val="nil"/>
              <w:right w:val="nil"/>
            </w:tcBorders>
          </w:tcPr>
          <w:p w:rsidR="00F65900" w:rsidRPr="00784246" w:rsidRDefault="00F65900" w:rsidP="00E14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последипломного образования</w:t>
            </w:r>
          </w:p>
        </w:tc>
      </w:tr>
      <w:tr w:rsidR="00F65900" w:rsidRPr="00784246" w:rsidTr="00804D86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65900" w:rsidRPr="00784246" w:rsidRDefault="00F65900" w:rsidP="00804D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1" w:type="dxa"/>
            <w:tcBorders>
              <w:left w:val="nil"/>
              <w:bottom w:val="nil"/>
              <w:right w:val="nil"/>
            </w:tcBorders>
          </w:tcPr>
          <w:p w:rsidR="00F65900" w:rsidRPr="00784246" w:rsidRDefault="00F65900" w:rsidP="00804D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84246">
              <w:rPr>
                <w:sz w:val="28"/>
                <w:szCs w:val="28"/>
                <w:vertAlign w:val="superscript"/>
              </w:rPr>
              <w:t>(наименование факультета)</w:t>
            </w:r>
          </w:p>
        </w:tc>
      </w:tr>
      <w:tr w:rsidR="00F65900" w:rsidRPr="00784246" w:rsidTr="00804D86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65900" w:rsidRPr="00784246" w:rsidRDefault="00F65900" w:rsidP="00804D86">
            <w:pPr>
              <w:jc w:val="both"/>
              <w:rPr>
                <w:b/>
                <w:bCs/>
                <w:sz w:val="28"/>
                <w:szCs w:val="28"/>
              </w:rPr>
            </w:pPr>
            <w:r w:rsidRPr="00784246">
              <w:rPr>
                <w:b/>
                <w:bCs/>
                <w:sz w:val="28"/>
                <w:szCs w:val="28"/>
              </w:rPr>
              <w:t xml:space="preserve">Кафедра </w:t>
            </w:r>
          </w:p>
        </w:tc>
        <w:tc>
          <w:tcPr>
            <w:tcW w:w="7811" w:type="dxa"/>
            <w:tcBorders>
              <w:top w:val="nil"/>
              <w:left w:val="nil"/>
              <w:right w:val="nil"/>
            </w:tcBorders>
          </w:tcPr>
          <w:p w:rsidR="00F65900" w:rsidRDefault="00F65900" w:rsidP="00E14145">
            <w:pPr>
              <w:rPr>
                <w:b/>
                <w:sz w:val="28"/>
                <w:szCs w:val="28"/>
              </w:rPr>
            </w:pPr>
            <w:r w:rsidRPr="00784246">
              <w:rPr>
                <w:b/>
                <w:sz w:val="28"/>
                <w:szCs w:val="28"/>
              </w:rPr>
              <w:t xml:space="preserve">Мобилизационной подготовки здравоохранения и </w:t>
            </w:r>
          </w:p>
          <w:p w:rsidR="00F65900" w:rsidRPr="00784246" w:rsidRDefault="00F65900" w:rsidP="00804D86">
            <w:pPr>
              <w:jc w:val="center"/>
              <w:rPr>
                <w:b/>
                <w:sz w:val="28"/>
                <w:szCs w:val="28"/>
              </w:rPr>
            </w:pPr>
            <w:r w:rsidRPr="00784246">
              <w:rPr>
                <w:b/>
                <w:sz w:val="28"/>
                <w:szCs w:val="28"/>
              </w:rPr>
              <w:t>медицины катастроф</w:t>
            </w:r>
          </w:p>
        </w:tc>
      </w:tr>
      <w:tr w:rsidR="00F65900" w:rsidRPr="00784246" w:rsidTr="00804D86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65900" w:rsidRPr="00784246" w:rsidRDefault="00F65900" w:rsidP="00804D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1" w:type="dxa"/>
            <w:tcBorders>
              <w:left w:val="nil"/>
              <w:bottom w:val="nil"/>
              <w:right w:val="nil"/>
            </w:tcBorders>
          </w:tcPr>
          <w:p w:rsidR="00F65900" w:rsidRPr="00784246" w:rsidRDefault="00F65900" w:rsidP="00804D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84246">
              <w:rPr>
                <w:sz w:val="28"/>
                <w:szCs w:val="28"/>
                <w:vertAlign w:val="superscript"/>
              </w:rPr>
              <w:t>(наименование кафедры)</w:t>
            </w:r>
          </w:p>
        </w:tc>
      </w:tr>
    </w:tbl>
    <w:p w:rsidR="00F65900" w:rsidRDefault="00F65900" w:rsidP="00F65900">
      <w:pPr>
        <w:pStyle w:val="af3"/>
        <w:tabs>
          <w:tab w:val="num" w:pos="0"/>
        </w:tabs>
        <w:ind w:firstLine="426"/>
        <w:outlineLvl w:val="0"/>
        <w:rPr>
          <w:b/>
        </w:rPr>
      </w:pPr>
    </w:p>
    <w:p w:rsidR="00173A1C" w:rsidRDefault="00173A1C" w:rsidP="00F65900">
      <w:pPr>
        <w:pStyle w:val="af3"/>
        <w:tabs>
          <w:tab w:val="num" w:pos="0"/>
        </w:tabs>
        <w:ind w:firstLine="426"/>
        <w:outlineLvl w:val="0"/>
        <w:rPr>
          <w:b/>
        </w:rPr>
      </w:pPr>
    </w:p>
    <w:p w:rsidR="00173A1C" w:rsidRDefault="00173A1C" w:rsidP="00F65900">
      <w:pPr>
        <w:pStyle w:val="af3"/>
        <w:tabs>
          <w:tab w:val="num" w:pos="0"/>
        </w:tabs>
        <w:ind w:firstLine="426"/>
        <w:outlineLvl w:val="0"/>
        <w:rPr>
          <w:b/>
        </w:rPr>
      </w:pPr>
    </w:p>
    <w:p w:rsidR="00173A1C" w:rsidRDefault="00173A1C" w:rsidP="00F65900">
      <w:pPr>
        <w:pStyle w:val="af3"/>
        <w:tabs>
          <w:tab w:val="num" w:pos="0"/>
        </w:tabs>
        <w:ind w:firstLine="426"/>
        <w:outlineLvl w:val="0"/>
        <w:rPr>
          <w:b/>
        </w:rPr>
      </w:pPr>
    </w:p>
    <w:p w:rsidR="00173A1C" w:rsidRDefault="00173A1C" w:rsidP="00F65900">
      <w:pPr>
        <w:pStyle w:val="af3"/>
        <w:tabs>
          <w:tab w:val="num" w:pos="0"/>
        </w:tabs>
        <w:ind w:firstLine="426"/>
        <w:outlineLvl w:val="0"/>
        <w:rPr>
          <w:b/>
        </w:rPr>
      </w:pPr>
    </w:p>
    <w:p w:rsidR="00173A1C" w:rsidRDefault="00173A1C" w:rsidP="00F65900">
      <w:pPr>
        <w:pStyle w:val="af3"/>
        <w:tabs>
          <w:tab w:val="num" w:pos="0"/>
        </w:tabs>
        <w:ind w:firstLine="426"/>
        <w:outlineLvl w:val="0"/>
        <w:rPr>
          <w:b/>
        </w:rPr>
      </w:pPr>
    </w:p>
    <w:p w:rsidR="00173A1C" w:rsidRDefault="00173A1C" w:rsidP="00F65900">
      <w:pPr>
        <w:pStyle w:val="af3"/>
        <w:tabs>
          <w:tab w:val="num" w:pos="0"/>
        </w:tabs>
        <w:ind w:firstLine="426"/>
        <w:outlineLvl w:val="0"/>
        <w:rPr>
          <w:b/>
        </w:rPr>
      </w:pPr>
    </w:p>
    <w:p w:rsidR="00173A1C" w:rsidRDefault="00173A1C" w:rsidP="00F65900">
      <w:pPr>
        <w:pStyle w:val="af3"/>
        <w:tabs>
          <w:tab w:val="num" w:pos="0"/>
        </w:tabs>
        <w:ind w:firstLine="426"/>
        <w:outlineLvl w:val="0"/>
        <w:rPr>
          <w:b/>
        </w:rPr>
      </w:pPr>
    </w:p>
    <w:p w:rsidR="00173A1C" w:rsidRDefault="00173A1C" w:rsidP="00F65900">
      <w:pPr>
        <w:pStyle w:val="af3"/>
        <w:tabs>
          <w:tab w:val="num" w:pos="0"/>
        </w:tabs>
        <w:ind w:firstLine="426"/>
        <w:outlineLvl w:val="0"/>
        <w:rPr>
          <w:b/>
        </w:rPr>
      </w:pPr>
    </w:p>
    <w:p w:rsidR="00173A1C" w:rsidRDefault="00173A1C" w:rsidP="00F65900">
      <w:pPr>
        <w:pStyle w:val="af3"/>
        <w:tabs>
          <w:tab w:val="num" w:pos="0"/>
        </w:tabs>
        <w:ind w:firstLine="426"/>
        <w:outlineLvl w:val="0"/>
        <w:rPr>
          <w:b/>
        </w:rPr>
      </w:pPr>
    </w:p>
    <w:p w:rsidR="00F65900" w:rsidRDefault="00F65900" w:rsidP="00F65900">
      <w:pPr>
        <w:pStyle w:val="af3"/>
        <w:tabs>
          <w:tab w:val="num" w:pos="0"/>
        </w:tabs>
        <w:spacing w:after="0"/>
        <w:jc w:val="center"/>
        <w:outlineLvl w:val="0"/>
        <w:rPr>
          <w:b/>
          <w:sz w:val="28"/>
          <w:szCs w:val="28"/>
        </w:rPr>
      </w:pPr>
    </w:p>
    <w:p w:rsidR="00F65900" w:rsidRDefault="00F65900" w:rsidP="00F65900">
      <w:pPr>
        <w:pStyle w:val="af3"/>
        <w:tabs>
          <w:tab w:val="num" w:pos="0"/>
        </w:tabs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F65900" w:rsidRDefault="00F65900" w:rsidP="00F65900">
      <w:pPr>
        <w:pStyle w:val="af3"/>
        <w:tabs>
          <w:tab w:val="num" w:pos="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br w:type="page"/>
      </w:r>
    </w:p>
    <w:p w:rsidR="008B7307" w:rsidRDefault="00F65900" w:rsidP="008B7307">
      <w:pPr>
        <w:ind w:firstLine="708"/>
        <w:jc w:val="both"/>
      </w:pPr>
      <w:r>
        <w:rPr>
          <w:b/>
        </w:rPr>
        <w:lastRenderedPageBreak/>
        <w:t>Рабочая программа составлена в соответствии</w:t>
      </w:r>
      <w:r w:rsidRPr="00E078DE">
        <w:rPr>
          <w:sz w:val="28"/>
          <w:szCs w:val="28"/>
        </w:rPr>
        <w:t xml:space="preserve"> </w:t>
      </w:r>
      <w:r w:rsidRPr="008B7307">
        <w:t>Федеральным государственным</w:t>
      </w:r>
      <w:r w:rsidR="008B7307">
        <w:t xml:space="preserve"> </w:t>
      </w:r>
      <w:proofErr w:type="spellStart"/>
      <w:proofErr w:type="gramStart"/>
      <w:r w:rsidR="008B7307" w:rsidRPr="008B7307">
        <w:t>гос</w:t>
      </w:r>
      <w:r w:rsidR="008B7307" w:rsidRPr="008B7307">
        <w:t>у</w:t>
      </w:r>
      <w:r w:rsidR="008B7307" w:rsidRPr="008B7307">
        <w:t>дарственным</w:t>
      </w:r>
      <w:proofErr w:type="spellEnd"/>
      <w:proofErr w:type="gramEnd"/>
      <w:r w:rsidR="008B7307" w:rsidRPr="008B7307">
        <w:t xml:space="preserve"> образовательным стандартом высшего образования</w:t>
      </w:r>
      <w:r w:rsidR="008B7307" w:rsidRPr="008B7307">
        <w:rPr>
          <w:b/>
        </w:rPr>
        <w:t xml:space="preserve"> </w:t>
      </w:r>
      <w:r w:rsidR="008B7307" w:rsidRPr="008B7307">
        <w:t>в ординатуре по специ</w:t>
      </w:r>
      <w:r w:rsidR="008B7307">
        <w:t>альн</w:t>
      </w:r>
      <w:r w:rsidR="008B7307">
        <w:t>о</w:t>
      </w:r>
      <w:r w:rsidR="008B7307">
        <w:t>стям</w:t>
      </w:r>
      <w:r w:rsidR="00392CED">
        <w:t xml:space="preserve"> (далее программа ординатуры)</w:t>
      </w:r>
      <w:r w:rsidR="008B7307">
        <w:t>:</w:t>
      </w:r>
    </w:p>
    <w:p w:rsidR="008B7307" w:rsidRDefault="008B7307" w:rsidP="008B7307">
      <w:pPr>
        <w:ind w:firstLine="708"/>
        <w:jc w:val="both"/>
      </w:pPr>
      <w:r>
        <w:t xml:space="preserve">31.08.09 – рентгенология, </w:t>
      </w:r>
      <w:r>
        <w:rPr>
          <w:b/>
        </w:rPr>
        <w:t>утвержденным приказом  Министерства науки и высшего образования Российской  Федерации</w:t>
      </w:r>
      <w:r>
        <w:t xml:space="preserve">  от 30.06.2021 № 559, зарегистрировано в Минюсте Ро</w:t>
      </w:r>
      <w:r>
        <w:t>с</w:t>
      </w:r>
      <w:r>
        <w:t>сии 28.07.2021 № 64401;</w:t>
      </w:r>
    </w:p>
    <w:p w:rsidR="00392CED" w:rsidRDefault="00392CED" w:rsidP="00392CED">
      <w:pPr>
        <w:ind w:firstLine="708"/>
        <w:jc w:val="both"/>
      </w:pPr>
      <w:r>
        <w:t xml:space="preserve">31.08.10 – судебно-медицинская экспертиза, </w:t>
      </w:r>
      <w:r>
        <w:rPr>
          <w:b/>
        </w:rPr>
        <w:t>утвержденным приказом  Министерства науки и высшего образования Российской  Федерации</w:t>
      </w:r>
      <w:r>
        <w:t xml:space="preserve">  от 30.06.2021 № 558, зарегистрир</w:t>
      </w:r>
      <w:r>
        <w:t>о</w:t>
      </w:r>
      <w:r>
        <w:t>вано в Минюсте России 28.07.2021 № 64407</w:t>
      </w:r>
    </w:p>
    <w:p w:rsidR="00392CED" w:rsidRDefault="00392CED" w:rsidP="00392CED">
      <w:pPr>
        <w:ind w:firstLine="708"/>
        <w:jc w:val="both"/>
      </w:pPr>
      <w:r>
        <w:t xml:space="preserve">31.08.18 – </w:t>
      </w:r>
      <w:proofErr w:type="spellStart"/>
      <w:r>
        <w:t>неонатология</w:t>
      </w:r>
      <w:proofErr w:type="spellEnd"/>
      <w:r>
        <w:t xml:space="preserve">, </w:t>
      </w:r>
      <w:r>
        <w:rPr>
          <w:b/>
        </w:rPr>
        <w:t>утвержденным приказом  Министерства науки и высшего образования Российской  Федерации</w:t>
      </w:r>
      <w:r>
        <w:t xml:space="preserve">  от 30.06.2021 № 559, зарегистрировано в Минюсте Ро</w:t>
      </w:r>
      <w:r>
        <w:t>с</w:t>
      </w:r>
      <w:r>
        <w:t>сии 28.07.2021 № 64401</w:t>
      </w:r>
    </w:p>
    <w:p w:rsidR="008B7307" w:rsidRDefault="00F65900" w:rsidP="008B7307">
      <w:pPr>
        <w:ind w:firstLine="708"/>
        <w:jc w:val="both"/>
      </w:pPr>
      <w:r w:rsidRPr="003E268B">
        <w:rPr>
          <w:sz w:val="28"/>
          <w:szCs w:val="28"/>
        </w:rPr>
        <w:t xml:space="preserve"> </w:t>
      </w:r>
      <w:r w:rsidR="00392CED">
        <w:t>31.08.29 – гематология</w:t>
      </w:r>
      <w:r w:rsidR="008B7307">
        <w:t xml:space="preserve">, </w:t>
      </w:r>
      <w:r w:rsidR="008B7307">
        <w:rPr>
          <w:b/>
        </w:rPr>
        <w:t>утвержденным приказом  Министерства науки и высшего образования Российской  Федерации</w:t>
      </w:r>
      <w:r w:rsidR="008B7307">
        <w:t xml:space="preserve">  от 30.06.2021 № 560, зарегистрировано в Минюсте Ро</w:t>
      </w:r>
      <w:r w:rsidR="008B7307">
        <w:t>с</w:t>
      </w:r>
      <w:r w:rsidR="008B7307">
        <w:t xml:space="preserve">сии 28.07.2021 № 64402; </w:t>
      </w:r>
    </w:p>
    <w:p w:rsidR="008B7307" w:rsidRDefault="008B7307" w:rsidP="008B7307">
      <w:pPr>
        <w:ind w:firstLine="708"/>
        <w:jc w:val="both"/>
      </w:pPr>
      <w:r>
        <w:t>31.08.</w:t>
      </w:r>
      <w:r w:rsidR="00392CED">
        <w:t>35</w:t>
      </w:r>
      <w:r>
        <w:t xml:space="preserve"> – инфекционные болезни (далее – программа ординатуры), </w:t>
      </w:r>
      <w:r>
        <w:rPr>
          <w:b/>
        </w:rPr>
        <w:t>утвержденным приказом  Министерства науки и высшего образования Российской  Федерации</w:t>
      </w:r>
      <w:r>
        <w:t xml:space="preserve">  от 30.06.2021 № 562, зарегистрировано в Минюсте России 28.07.2021 № 64404; </w:t>
      </w:r>
    </w:p>
    <w:p w:rsidR="00392CED" w:rsidRDefault="00392CED" w:rsidP="00392CED">
      <w:pPr>
        <w:ind w:firstLine="708"/>
        <w:jc w:val="both"/>
      </w:pPr>
      <w:r>
        <w:t xml:space="preserve">31.08.63 – </w:t>
      </w:r>
      <w:proofErr w:type="spellStart"/>
      <w:proofErr w:type="gramStart"/>
      <w:r>
        <w:t>сердечно-сосудистая</w:t>
      </w:r>
      <w:proofErr w:type="spellEnd"/>
      <w:proofErr w:type="gramEnd"/>
      <w:r>
        <w:t xml:space="preserve"> хирургия, </w:t>
      </w:r>
      <w:r>
        <w:rPr>
          <w:b/>
        </w:rPr>
        <w:t>утвержденным приказом  Министерства науки и высшего образования Российской  Федерации</w:t>
      </w:r>
      <w:r>
        <w:t xml:space="preserve">  от 30.06.2021 № 563, зарегистрир</w:t>
      </w:r>
      <w:r>
        <w:t>о</w:t>
      </w:r>
      <w:r>
        <w:t>вано в Минюсте России 28.07.2021 № 64405</w:t>
      </w:r>
    </w:p>
    <w:p w:rsidR="00392CED" w:rsidRDefault="00392CED" w:rsidP="008B7307">
      <w:pPr>
        <w:ind w:firstLine="708"/>
        <w:jc w:val="both"/>
      </w:pPr>
    </w:p>
    <w:p w:rsidR="008B7307" w:rsidRDefault="008B7307" w:rsidP="008B7307">
      <w:pPr>
        <w:ind w:firstLine="708"/>
        <w:jc w:val="both"/>
      </w:pPr>
    </w:p>
    <w:p w:rsidR="008B7307" w:rsidRDefault="008B7307" w:rsidP="00F65900">
      <w:pPr>
        <w:pStyle w:val="af3"/>
        <w:tabs>
          <w:tab w:val="num" w:pos="0"/>
        </w:tabs>
        <w:spacing w:after="0"/>
        <w:ind w:firstLine="426"/>
        <w:outlineLvl w:val="0"/>
      </w:pPr>
    </w:p>
    <w:p w:rsidR="00392CED" w:rsidRPr="00CC3A8A" w:rsidRDefault="00392CED" w:rsidP="00F65900">
      <w:pPr>
        <w:pStyle w:val="af3"/>
        <w:tabs>
          <w:tab w:val="num" w:pos="0"/>
        </w:tabs>
        <w:spacing w:after="0"/>
        <w:ind w:firstLine="426"/>
        <w:outlineLvl w:val="0"/>
      </w:pPr>
    </w:p>
    <w:p w:rsidR="00F65900" w:rsidRPr="00CC3A8A" w:rsidRDefault="00F65900" w:rsidP="00F65900">
      <w:pPr>
        <w:pStyle w:val="af3"/>
        <w:tabs>
          <w:tab w:val="num" w:pos="0"/>
        </w:tabs>
        <w:spacing w:after="0"/>
      </w:pPr>
      <w:r w:rsidRPr="00CC3A8A">
        <w:rPr>
          <w:u w:val="single"/>
        </w:rPr>
        <w:t>доцент, к.м.н.</w:t>
      </w:r>
      <w:r w:rsidRPr="00CC3A8A">
        <w:t xml:space="preserve">_________               _________________      </w:t>
      </w:r>
      <w:r w:rsidRPr="00CC3A8A">
        <w:rPr>
          <w:u w:val="single"/>
        </w:rPr>
        <w:t xml:space="preserve"> </w:t>
      </w:r>
      <w:proofErr w:type="spellStart"/>
      <w:r w:rsidRPr="00CC3A8A">
        <w:rPr>
          <w:u w:val="single"/>
        </w:rPr>
        <w:t>Гедерим</w:t>
      </w:r>
      <w:proofErr w:type="spellEnd"/>
      <w:r w:rsidRPr="00CC3A8A">
        <w:rPr>
          <w:u w:val="single"/>
        </w:rPr>
        <w:t xml:space="preserve"> В.В.</w:t>
      </w:r>
      <w:r w:rsidRPr="00CC3A8A">
        <w:t xml:space="preserve"> </w:t>
      </w:r>
    </w:p>
    <w:p w:rsidR="00F65900" w:rsidRDefault="00F65900" w:rsidP="00F65900">
      <w:pPr>
        <w:pStyle w:val="af3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CC3A8A">
        <w:rPr>
          <w:i/>
          <w:vertAlign w:val="superscript"/>
        </w:rPr>
        <w:t xml:space="preserve">(должность, ученое звание, степень)                      </w:t>
      </w:r>
      <w:r>
        <w:rPr>
          <w:i/>
          <w:vertAlign w:val="superscript"/>
        </w:rPr>
        <w:t xml:space="preserve">    </w:t>
      </w:r>
      <w:r w:rsidRPr="00CC3A8A">
        <w:rPr>
          <w:i/>
          <w:vertAlign w:val="superscript"/>
        </w:rPr>
        <w:t xml:space="preserve"> (подпись)                      </w:t>
      </w:r>
      <w:proofErr w:type="gramStart"/>
      <w:r w:rsidRPr="00CC3A8A">
        <w:rPr>
          <w:i/>
          <w:vertAlign w:val="superscript"/>
        </w:rPr>
        <w:t xml:space="preserve">( </w:t>
      </w:r>
      <w:proofErr w:type="gramEnd"/>
      <w:r w:rsidRPr="00CC3A8A">
        <w:rPr>
          <w:i/>
          <w:vertAlign w:val="superscript"/>
        </w:rPr>
        <w:t>расшифровка фамилии И.О.)</w:t>
      </w:r>
    </w:p>
    <w:p w:rsidR="00F65900" w:rsidRPr="00CC3A8A" w:rsidRDefault="00F65900" w:rsidP="00F65900">
      <w:pPr>
        <w:pStyle w:val="af3"/>
        <w:tabs>
          <w:tab w:val="num" w:pos="0"/>
        </w:tabs>
        <w:spacing w:after="0"/>
      </w:pPr>
      <w:r w:rsidRPr="00CC3A8A">
        <w:rPr>
          <w:u w:val="single"/>
        </w:rPr>
        <w:t>доцент, к.м.н.</w:t>
      </w:r>
      <w:r w:rsidRPr="00CC3A8A">
        <w:t xml:space="preserve">_________               _________________      </w:t>
      </w:r>
      <w:r w:rsidRPr="00CC3A8A">
        <w:rPr>
          <w:u w:val="single"/>
        </w:rPr>
        <w:t xml:space="preserve"> </w:t>
      </w:r>
      <w:r>
        <w:rPr>
          <w:u w:val="single"/>
        </w:rPr>
        <w:t>Давыдова</w:t>
      </w:r>
      <w:r w:rsidRPr="00CC3A8A">
        <w:rPr>
          <w:u w:val="single"/>
        </w:rPr>
        <w:t xml:space="preserve"> </w:t>
      </w:r>
      <w:r>
        <w:rPr>
          <w:u w:val="single"/>
        </w:rPr>
        <w:t>Е</w:t>
      </w:r>
      <w:r w:rsidRPr="00CC3A8A">
        <w:rPr>
          <w:u w:val="single"/>
        </w:rPr>
        <w:t>.В.</w:t>
      </w:r>
      <w:r w:rsidRPr="00CC3A8A">
        <w:t xml:space="preserve"> </w:t>
      </w:r>
    </w:p>
    <w:p w:rsidR="00F65900" w:rsidRPr="00CC3A8A" w:rsidRDefault="00F65900" w:rsidP="00F65900">
      <w:pPr>
        <w:pStyle w:val="af3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CC3A8A">
        <w:rPr>
          <w:i/>
          <w:vertAlign w:val="superscript"/>
        </w:rPr>
        <w:t xml:space="preserve">(должность, ученое звание, степень)                           (подпись)                        </w:t>
      </w:r>
      <w:proofErr w:type="gramStart"/>
      <w:r w:rsidRPr="00CC3A8A">
        <w:rPr>
          <w:i/>
          <w:vertAlign w:val="superscript"/>
        </w:rPr>
        <w:t xml:space="preserve">( </w:t>
      </w:r>
      <w:proofErr w:type="gramEnd"/>
      <w:r w:rsidRPr="00CC3A8A">
        <w:rPr>
          <w:i/>
          <w:vertAlign w:val="superscript"/>
        </w:rPr>
        <w:t>расшифровка фамилии И.О.)</w:t>
      </w:r>
    </w:p>
    <w:p w:rsidR="00F65900" w:rsidRPr="00CC3A8A" w:rsidRDefault="00F65900" w:rsidP="00F65900">
      <w:pPr>
        <w:pStyle w:val="af3"/>
        <w:tabs>
          <w:tab w:val="num" w:pos="0"/>
        </w:tabs>
        <w:spacing w:after="0"/>
      </w:pPr>
      <w:r w:rsidRPr="00CC3A8A">
        <w:rPr>
          <w:u w:val="single"/>
        </w:rPr>
        <w:t>доцент, к.м.н.</w:t>
      </w:r>
      <w:r w:rsidRPr="00CC3A8A">
        <w:t xml:space="preserve">_________              _________________       </w:t>
      </w:r>
      <w:r w:rsidRPr="00CC3A8A">
        <w:rPr>
          <w:u w:val="single"/>
        </w:rPr>
        <w:t xml:space="preserve"> Старков А.В.</w:t>
      </w:r>
    </w:p>
    <w:p w:rsidR="00F65900" w:rsidRPr="00CC3A8A" w:rsidRDefault="00F65900" w:rsidP="00F65900">
      <w:pPr>
        <w:pStyle w:val="af3"/>
        <w:tabs>
          <w:tab w:val="num" w:pos="0"/>
        </w:tabs>
        <w:spacing w:after="0"/>
        <w:rPr>
          <w:i/>
          <w:vertAlign w:val="superscript"/>
        </w:rPr>
      </w:pPr>
      <w:r w:rsidRPr="00CC3A8A">
        <w:rPr>
          <w:i/>
          <w:vertAlign w:val="superscript"/>
        </w:rPr>
        <w:t>(должность, ученое звание, степень)                                      (подпись)                         ( расшифровка фамилии И.О.)</w:t>
      </w:r>
    </w:p>
    <w:p w:rsidR="00F65900" w:rsidRPr="00804D86" w:rsidRDefault="00F65900" w:rsidP="00F65900">
      <w:pPr>
        <w:pStyle w:val="af6"/>
        <w:rPr>
          <w:rFonts w:ascii="Times New Roman" w:hAnsi="Times New Roman"/>
          <w:sz w:val="24"/>
          <w:szCs w:val="24"/>
        </w:rPr>
      </w:pPr>
    </w:p>
    <w:p w:rsidR="00F65900" w:rsidRDefault="00F65900" w:rsidP="00F65900">
      <w:pPr>
        <w:pStyle w:val="af6"/>
        <w:rPr>
          <w:rFonts w:ascii="Times New Roman" w:hAnsi="Times New Roman"/>
          <w:sz w:val="24"/>
          <w:szCs w:val="24"/>
        </w:rPr>
      </w:pPr>
    </w:p>
    <w:p w:rsidR="00F65900" w:rsidRDefault="00F65900" w:rsidP="00F65900">
      <w:pPr>
        <w:pStyle w:val="af6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10BC8">
        <w:rPr>
          <w:rFonts w:ascii="Times New Roman" w:hAnsi="Times New Roman"/>
          <w:sz w:val="24"/>
          <w:szCs w:val="24"/>
        </w:rPr>
        <w:t>обсужден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1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одобрена </w:t>
      </w:r>
      <w:r w:rsidRPr="00110BC8">
        <w:rPr>
          <w:rFonts w:ascii="Times New Roman" w:hAnsi="Times New Roman"/>
          <w:sz w:val="24"/>
          <w:szCs w:val="24"/>
        </w:rPr>
        <w:t xml:space="preserve">на заседании кафедры </w:t>
      </w:r>
      <w:r w:rsidRPr="00E7122D">
        <w:rPr>
          <w:rFonts w:ascii="Times New Roman" w:hAnsi="Times New Roman"/>
          <w:sz w:val="24"/>
          <w:szCs w:val="24"/>
        </w:rPr>
        <w:t>мобилизационной подготовки здравоохранения и медицины катастроф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F65900" w:rsidRDefault="00F65900" w:rsidP="00F65900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</w:t>
      </w:r>
      <w:r w:rsidRPr="00110BC8">
        <w:rPr>
          <w:rFonts w:ascii="Times New Roman" w:hAnsi="Times New Roman"/>
          <w:sz w:val="24"/>
          <w:szCs w:val="24"/>
        </w:rPr>
        <w:t xml:space="preserve"> </w:t>
      </w:r>
      <w:r w:rsidRPr="00110BC8"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/>
          <w:iCs/>
          <w:sz w:val="24"/>
          <w:szCs w:val="24"/>
        </w:rPr>
        <w:t>2</w:t>
      </w:r>
      <w:r w:rsidR="007C345D">
        <w:rPr>
          <w:rFonts w:ascii="Times New Roman" w:hAnsi="Times New Roman"/>
          <w:iCs/>
          <w:sz w:val="24"/>
          <w:szCs w:val="24"/>
        </w:rPr>
        <w:t>2</w:t>
      </w:r>
      <w:r w:rsidRPr="00110BC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., протокол № __</w:t>
      </w:r>
    </w:p>
    <w:p w:rsidR="00F65900" w:rsidRDefault="00F65900" w:rsidP="00F6590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F65900" w:rsidRPr="00CC3A8A" w:rsidRDefault="00F65900" w:rsidP="00F65900">
      <w:pPr>
        <w:pStyle w:val="af3"/>
        <w:tabs>
          <w:tab w:val="num" w:pos="0"/>
        </w:tabs>
        <w:spacing w:after="0"/>
        <w:ind w:firstLine="426"/>
        <w:outlineLvl w:val="0"/>
      </w:pPr>
      <w:r w:rsidRPr="00CC3A8A">
        <w:t>Заведующий кафедрой мобилизационной подготовки здравоохранения и медицины катас</w:t>
      </w:r>
      <w:r w:rsidRPr="00CC3A8A">
        <w:t>т</w:t>
      </w:r>
      <w:r w:rsidRPr="00CC3A8A">
        <w:t>роф</w:t>
      </w:r>
    </w:p>
    <w:p w:rsidR="00F65900" w:rsidRPr="00CC3A8A" w:rsidRDefault="00F65900" w:rsidP="00F65900">
      <w:pPr>
        <w:pStyle w:val="af3"/>
        <w:tabs>
          <w:tab w:val="num" w:pos="0"/>
        </w:tabs>
        <w:spacing w:after="0"/>
      </w:pPr>
      <w:r w:rsidRPr="00CC3A8A">
        <w:t>__</w:t>
      </w:r>
      <w:r w:rsidRPr="00CC3A8A">
        <w:rPr>
          <w:u w:val="single"/>
        </w:rPr>
        <w:t>доцент, к.м.н.</w:t>
      </w:r>
      <w:r w:rsidRPr="00CC3A8A">
        <w:t xml:space="preserve">______             _________________   </w:t>
      </w:r>
      <w:r w:rsidRPr="00CC3A8A">
        <w:rPr>
          <w:u w:val="single"/>
        </w:rPr>
        <w:t>Старков А.В.</w:t>
      </w:r>
    </w:p>
    <w:p w:rsidR="00F65900" w:rsidRPr="00CC3A8A" w:rsidRDefault="00F65900" w:rsidP="00F65900">
      <w:pPr>
        <w:pStyle w:val="af3"/>
        <w:tabs>
          <w:tab w:val="num" w:pos="0"/>
        </w:tabs>
        <w:spacing w:after="0"/>
        <w:rPr>
          <w:i/>
          <w:vertAlign w:val="superscript"/>
        </w:rPr>
      </w:pPr>
      <w:r w:rsidRPr="00CC3A8A">
        <w:rPr>
          <w:i/>
          <w:vertAlign w:val="superscript"/>
        </w:rPr>
        <w:t>(должность, ученое звание, степень)                                  (подпись)             (расшифровка фамилии И. О.)</w:t>
      </w:r>
    </w:p>
    <w:tbl>
      <w:tblPr>
        <w:tblW w:w="0" w:type="auto"/>
        <w:tblLayout w:type="fixed"/>
        <w:tblLook w:val="00A0"/>
      </w:tblPr>
      <w:tblGrid>
        <w:gridCol w:w="4077"/>
        <w:gridCol w:w="2303"/>
        <w:gridCol w:w="3191"/>
      </w:tblGrid>
      <w:tr w:rsidR="00F65900" w:rsidRPr="00CC3A8A" w:rsidTr="00804D86">
        <w:tc>
          <w:tcPr>
            <w:tcW w:w="4077" w:type="dxa"/>
          </w:tcPr>
          <w:p w:rsidR="00F65900" w:rsidRPr="00CC3A8A" w:rsidRDefault="00F65900" w:rsidP="00804D86">
            <w:pPr>
              <w:pStyle w:val="af3"/>
              <w:tabs>
                <w:tab w:val="num" w:pos="0"/>
              </w:tabs>
              <w:spacing w:after="0"/>
              <w:outlineLvl w:val="0"/>
            </w:pPr>
          </w:p>
        </w:tc>
        <w:tc>
          <w:tcPr>
            <w:tcW w:w="2303" w:type="dxa"/>
          </w:tcPr>
          <w:p w:rsidR="00F65900" w:rsidRPr="00CC3A8A" w:rsidRDefault="00F65900" w:rsidP="00804D86">
            <w:pPr>
              <w:pStyle w:val="af3"/>
              <w:tabs>
                <w:tab w:val="num" w:pos="0"/>
              </w:tabs>
              <w:spacing w:after="0"/>
              <w:outlineLvl w:val="0"/>
            </w:pPr>
          </w:p>
        </w:tc>
        <w:tc>
          <w:tcPr>
            <w:tcW w:w="3191" w:type="dxa"/>
          </w:tcPr>
          <w:p w:rsidR="00F65900" w:rsidRPr="00CC3A8A" w:rsidRDefault="00F65900" w:rsidP="00804D86">
            <w:pPr>
              <w:pStyle w:val="af3"/>
              <w:tabs>
                <w:tab w:val="num" w:pos="0"/>
              </w:tabs>
              <w:spacing w:after="0"/>
            </w:pPr>
          </w:p>
        </w:tc>
      </w:tr>
    </w:tbl>
    <w:p w:rsidR="00F65900" w:rsidRPr="00195E6E" w:rsidRDefault="00F65900" w:rsidP="00F65900">
      <w:pPr>
        <w:shd w:val="clear" w:color="auto" w:fill="FFFFFF"/>
        <w:jc w:val="both"/>
      </w:pPr>
      <w:r w:rsidRPr="00195E6E">
        <w:t>Рабочая программа одобрена цикловой методической комиссией ФПО ФГБОУ ВО «</w:t>
      </w:r>
      <w:proofErr w:type="spellStart"/>
      <w:r w:rsidRPr="00195E6E">
        <w:t>ПСПбГМУ</w:t>
      </w:r>
      <w:proofErr w:type="spellEnd"/>
      <w:r w:rsidRPr="00195E6E">
        <w:t xml:space="preserve"> им. И.П.</w:t>
      </w:r>
      <w:r>
        <w:t xml:space="preserve"> </w:t>
      </w:r>
      <w:r w:rsidRPr="00195E6E">
        <w:t xml:space="preserve">Павлова» Минздрава России  </w:t>
      </w:r>
    </w:p>
    <w:p w:rsidR="00F65900" w:rsidRPr="00E7122D" w:rsidRDefault="00F65900" w:rsidP="00F65900">
      <w:pPr>
        <w:shd w:val="clear" w:color="auto" w:fill="FFFFFF"/>
        <w:jc w:val="both"/>
      </w:pPr>
      <w:r w:rsidRPr="00195E6E">
        <w:t>от  «  __  »  _______</w:t>
      </w:r>
      <w:r>
        <w:t xml:space="preserve"> </w:t>
      </w:r>
      <w:r w:rsidRPr="00E7122D">
        <w:t>20</w:t>
      </w:r>
      <w:r>
        <w:t>2</w:t>
      </w:r>
      <w:r w:rsidR="007C345D">
        <w:t>2</w:t>
      </w:r>
      <w:r w:rsidRPr="00E7122D">
        <w:t xml:space="preserve"> г., протокол №  </w:t>
      </w:r>
      <w:r>
        <w:t>__</w:t>
      </w:r>
    </w:p>
    <w:p w:rsidR="00F65900" w:rsidRPr="00E7122D" w:rsidRDefault="00F65900" w:rsidP="00F65900">
      <w:pPr>
        <w:pStyle w:val="af6"/>
        <w:tabs>
          <w:tab w:val="left" w:pos="2010"/>
        </w:tabs>
        <w:jc w:val="both"/>
        <w:rPr>
          <w:rFonts w:ascii="Times New Roman" w:hAnsi="Times New Roman"/>
          <w:sz w:val="24"/>
          <w:szCs w:val="24"/>
        </w:rPr>
      </w:pPr>
    </w:p>
    <w:p w:rsidR="00F65900" w:rsidRPr="00E7122D" w:rsidRDefault="00F65900" w:rsidP="00F6590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F65900" w:rsidRPr="00E7122D" w:rsidRDefault="00F65900" w:rsidP="00F65900">
      <w:pPr>
        <w:shd w:val="clear" w:color="auto" w:fill="FFFFFF"/>
        <w:jc w:val="both"/>
        <w:rPr>
          <w:color w:val="000000"/>
        </w:rPr>
      </w:pPr>
      <w:r w:rsidRPr="00E7122D">
        <w:t xml:space="preserve">Председатель </w:t>
      </w:r>
      <w:r>
        <w:t>ц</w:t>
      </w:r>
      <w:r>
        <w:rPr>
          <w:color w:val="000000"/>
        </w:rPr>
        <w:t>икловой методической комиссии</w:t>
      </w:r>
      <w:r w:rsidRPr="00E7122D">
        <w:rPr>
          <w:color w:val="000000"/>
        </w:rPr>
        <w:t xml:space="preserve"> факультета  </w:t>
      </w:r>
    </w:p>
    <w:p w:rsidR="00F65900" w:rsidRPr="00E7122D" w:rsidRDefault="00F65900" w:rsidP="00F65900">
      <w:pPr>
        <w:pStyle w:val="af3"/>
        <w:tabs>
          <w:tab w:val="num" w:pos="0"/>
          <w:tab w:val="left" w:pos="3969"/>
        </w:tabs>
        <w:spacing w:after="0"/>
        <w:jc w:val="both"/>
      </w:pPr>
      <w:r w:rsidRPr="00E7122D">
        <w:t>после</w:t>
      </w:r>
      <w:r>
        <w:t>вузовского</w:t>
      </w:r>
      <w:r w:rsidRPr="00E7122D">
        <w:t xml:space="preserve"> образования</w:t>
      </w:r>
    </w:p>
    <w:p w:rsidR="00F65900" w:rsidRPr="007F3E44" w:rsidRDefault="00F65900" w:rsidP="00F65900">
      <w:pPr>
        <w:pStyle w:val="af3"/>
        <w:tabs>
          <w:tab w:val="num" w:pos="0"/>
          <w:tab w:val="left" w:pos="3969"/>
        </w:tabs>
        <w:spacing w:after="0"/>
        <w:jc w:val="both"/>
      </w:pPr>
      <w:r w:rsidRPr="00E7122D">
        <w:t xml:space="preserve">профессор, д.м.н. </w:t>
      </w:r>
      <w:r w:rsidRPr="00E7122D">
        <w:tab/>
        <w:t xml:space="preserve">                                                  </w:t>
      </w:r>
      <w:r>
        <w:t xml:space="preserve">Н. Л. </w:t>
      </w:r>
      <w:proofErr w:type="spellStart"/>
      <w:r>
        <w:t>Шапорова</w:t>
      </w:r>
      <w:proofErr w:type="spellEnd"/>
    </w:p>
    <w:p w:rsidR="00F65900" w:rsidRPr="00E7122D" w:rsidRDefault="00F65900" w:rsidP="00F65900">
      <w:pPr>
        <w:pStyle w:val="af3"/>
        <w:tabs>
          <w:tab w:val="num" w:pos="0"/>
          <w:tab w:val="left" w:pos="3969"/>
        </w:tabs>
        <w:spacing w:after="0"/>
        <w:jc w:val="both"/>
      </w:pPr>
    </w:p>
    <w:p w:rsidR="007D69D1" w:rsidRDefault="007D69D1" w:rsidP="008A50B7">
      <w:pPr>
        <w:jc w:val="both"/>
        <w:rPr>
          <w:b/>
        </w:rPr>
      </w:pPr>
    </w:p>
    <w:p w:rsidR="00E57644" w:rsidRDefault="00E57644" w:rsidP="008A50B7">
      <w:pPr>
        <w:jc w:val="both"/>
        <w:rPr>
          <w:b/>
        </w:rPr>
      </w:pPr>
      <w:r w:rsidRPr="003106CC">
        <w:rPr>
          <w:b/>
        </w:rPr>
        <w:lastRenderedPageBreak/>
        <w:t>1. Цели и задачи дисциплины</w:t>
      </w:r>
      <w:r w:rsidR="00D7401C">
        <w:rPr>
          <w:b/>
        </w:rPr>
        <w:t xml:space="preserve"> </w:t>
      </w:r>
    </w:p>
    <w:p w:rsidR="00713BA5" w:rsidRPr="003106CC" w:rsidRDefault="00713BA5" w:rsidP="003106CC">
      <w:pPr>
        <w:ind w:firstLine="720"/>
        <w:jc w:val="both"/>
        <w:rPr>
          <w:b/>
        </w:rPr>
      </w:pPr>
    </w:p>
    <w:p w:rsidR="00E57644" w:rsidRDefault="00E57644" w:rsidP="00A34CD4">
      <w:pPr>
        <w:ind w:firstLine="720"/>
        <w:jc w:val="both"/>
      </w:pPr>
      <w:r w:rsidRPr="00633F99">
        <w:rPr>
          <w:b/>
        </w:rPr>
        <w:t>Цель</w:t>
      </w:r>
      <w:r w:rsidR="00633F99">
        <w:rPr>
          <w:b/>
        </w:rPr>
        <w:t>:</w:t>
      </w:r>
      <w:r w:rsidRPr="00512929">
        <w:t xml:space="preserve"> </w:t>
      </w:r>
      <w:r w:rsidR="00600A2C">
        <w:t>совершенствование теоретических</w:t>
      </w:r>
      <w:r w:rsidRPr="00512929">
        <w:t xml:space="preserve"> знаний</w:t>
      </w:r>
      <w:r w:rsidR="00860567">
        <w:t xml:space="preserve"> и практических навыков </w:t>
      </w:r>
      <w:r w:rsidRPr="00512929">
        <w:t>в области</w:t>
      </w:r>
      <w:r w:rsidR="007359FC">
        <w:t xml:space="preserve"> </w:t>
      </w:r>
      <w:r w:rsidR="00860567">
        <w:t>м</w:t>
      </w:r>
      <w:r w:rsidR="00860567">
        <w:t>е</w:t>
      </w:r>
      <w:r w:rsidR="00860567">
        <w:t xml:space="preserve">дицины </w:t>
      </w:r>
      <w:r w:rsidR="008226AC">
        <w:t>чрезвычайных ситуаций</w:t>
      </w:r>
      <w:r w:rsidR="00600A2C">
        <w:t>, формирование у врача-ординатора готовности и способности</w:t>
      </w:r>
      <w:r w:rsidR="000059CB">
        <w:t xml:space="preserve"> к</w:t>
      </w:r>
      <w:r w:rsidR="00600A2C">
        <w:t xml:space="preserve"> </w:t>
      </w:r>
      <w:r w:rsidR="000059CB">
        <w:t xml:space="preserve">организации </w:t>
      </w:r>
      <w:r w:rsidR="00327848">
        <w:t>и проведению</w:t>
      </w:r>
      <w:r w:rsidR="00162887">
        <w:t xml:space="preserve"> </w:t>
      </w:r>
      <w:r w:rsidR="00327848">
        <w:t xml:space="preserve">комплекса </w:t>
      </w:r>
      <w:r w:rsidR="000059CB">
        <w:t xml:space="preserve">работ </w:t>
      </w:r>
      <w:r w:rsidR="00327848">
        <w:t xml:space="preserve">по медицинскому обеспечению </w:t>
      </w:r>
      <w:r w:rsidR="000059CB">
        <w:t>ликвидации м</w:t>
      </w:r>
      <w:r w:rsidR="000059CB">
        <w:t>е</w:t>
      </w:r>
      <w:r w:rsidR="000059CB">
        <w:t xml:space="preserve">дико-санитарных последствий </w:t>
      </w:r>
      <w:r w:rsidR="00600A2C">
        <w:t>чрезвычайных ситуаци</w:t>
      </w:r>
      <w:r w:rsidR="000059CB">
        <w:t>й</w:t>
      </w:r>
      <w:r w:rsidR="00600A2C">
        <w:t xml:space="preserve"> мирного</w:t>
      </w:r>
      <w:r w:rsidR="00425590">
        <w:t xml:space="preserve"> и </w:t>
      </w:r>
      <w:r w:rsidR="00600A2C">
        <w:t>военно</w:t>
      </w:r>
      <w:r w:rsidR="000059CB">
        <w:t>го</w:t>
      </w:r>
      <w:r w:rsidR="00600A2C">
        <w:t xml:space="preserve"> врем</w:t>
      </w:r>
      <w:r w:rsidR="000059CB">
        <w:t>ени</w:t>
      </w:r>
      <w:r w:rsidR="00A34CD4">
        <w:t>.</w:t>
      </w:r>
    </w:p>
    <w:p w:rsidR="00600A2C" w:rsidRDefault="00AA72F3" w:rsidP="00AA72F3">
      <w:pPr>
        <w:ind w:firstLine="720"/>
        <w:jc w:val="both"/>
      </w:pPr>
      <w:r w:rsidRPr="00633F99">
        <w:rPr>
          <w:b/>
        </w:rPr>
        <w:t>Задачи</w:t>
      </w:r>
      <w:r w:rsidR="00162887">
        <w:rPr>
          <w:b/>
        </w:rPr>
        <w:t xml:space="preserve"> </w:t>
      </w:r>
      <w:r w:rsidR="00162887" w:rsidRPr="00162887">
        <w:t>подготовки ординаторов по дисциплине «Медицина чрезвычайных ситуаций»</w:t>
      </w:r>
      <w:r w:rsidR="00633F99" w:rsidRPr="00162887">
        <w:t>:</w:t>
      </w:r>
      <w:r w:rsidRPr="00162887">
        <w:t xml:space="preserve"> </w:t>
      </w:r>
    </w:p>
    <w:p w:rsidR="00162887" w:rsidRDefault="00162887" w:rsidP="00162887">
      <w:pPr>
        <w:widowControl w:val="0"/>
        <w:shd w:val="clear" w:color="auto" w:fill="FFFFFF"/>
        <w:ind w:firstLine="709"/>
        <w:jc w:val="both"/>
        <w:rPr>
          <w:b/>
        </w:rPr>
      </w:pPr>
      <w:r w:rsidRPr="003B6CFE">
        <w:rPr>
          <w:b/>
        </w:rPr>
        <w:t>приобретение:</w:t>
      </w:r>
    </w:p>
    <w:p w:rsidR="00B24BC2" w:rsidRDefault="00B24BC2" w:rsidP="00B24BC2">
      <w:pPr>
        <w:ind w:firstLine="709"/>
        <w:jc w:val="both"/>
      </w:pPr>
      <w:r>
        <w:t xml:space="preserve">- знаний и навыков работы с </w:t>
      </w:r>
      <w:r w:rsidRPr="0057166D">
        <w:t>нормативн</w:t>
      </w:r>
      <w:r>
        <w:t xml:space="preserve">ыми </w:t>
      </w:r>
      <w:r w:rsidRPr="0057166D">
        <w:t>правовы</w:t>
      </w:r>
      <w:r>
        <w:t>ми</w:t>
      </w:r>
      <w:r w:rsidRPr="0057166D">
        <w:t xml:space="preserve"> документ</w:t>
      </w:r>
      <w:r>
        <w:t>ами</w:t>
      </w:r>
      <w:r w:rsidRPr="0057166D">
        <w:t>, регламентиру</w:t>
      </w:r>
      <w:r w:rsidRPr="0057166D">
        <w:t>ю</w:t>
      </w:r>
      <w:r w:rsidRPr="0057166D">
        <w:t>щи</w:t>
      </w:r>
      <w:r>
        <w:t xml:space="preserve">ми вопросы организации медицинского обеспечения населения в </w:t>
      </w:r>
      <w:r w:rsidR="00FD0684">
        <w:t>чрезвычайных ситуациях (</w:t>
      </w:r>
      <w:r>
        <w:t>ЧС</w:t>
      </w:r>
      <w:r w:rsidR="00FD0684">
        <w:t>)</w:t>
      </w:r>
      <w:r>
        <w:t xml:space="preserve"> мирного и военного времени</w:t>
      </w:r>
      <w:r w:rsidR="00A511BF">
        <w:t>;</w:t>
      </w:r>
    </w:p>
    <w:p w:rsidR="00162887" w:rsidRDefault="00162887" w:rsidP="00B24BC2">
      <w:pPr>
        <w:widowControl w:val="0"/>
        <w:shd w:val="clear" w:color="auto" w:fill="FFFFFF"/>
        <w:ind w:firstLine="709"/>
        <w:jc w:val="both"/>
        <w:rPr>
          <w:bCs/>
        </w:rPr>
      </w:pPr>
      <w:r w:rsidRPr="00137FA5">
        <w:rPr>
          <w:bCs/>
        </w:rPr>
        <w:t xml:space="preserve">- теоретических знаний о сущности и развитии </w:t>
      </w:r>
      <w:r>
        <w:rPr>
          <w:bCs/>
        </w:rPr>
        <w:t>поражающих фактор</w:t>
      </w:r>
      <w:r w:rsidR="00A511BF">
        <w:rPr>
          <w:bCs/>
        </w:rPr>
        <w:t>ов</w:t>
      </w:r>
      <w:r>
        <w:rPr>
          <w:bCs/>
        </w:rPr>
        <w:t xml:space="preserve"> </w:t>
      </w:r>
      <w:r w:rsidRPr="00137FA5">
        <w:rPr>
          <w:bCs/>
        </w:rPr>
        <w:t xml:space="preserve">чрезвычайных </w:t>
      </w:r>
      <w:r>
        <w:rPr>
          <w:bCs/>
        </w:rPr>
        <w:t>с</w:t>
      </w:r>
      <w:r>
        <w:rPr>
          <w:bCs/>
        </w:rPr>
        <w:t>и</w:t>
      </w:r>
      <w:r>
        <w:rPr>
          <w:bCs/>
        </w:rPr>
        <w:t>туаций природного, техногенного и биолого-социального характера;</w:t>
      </w:r>
    </w:p>
    <w:p w:rsidR="00327848" w:rsidRDefault="00327848" w:rsidP="00B24BC2">
      <w:pPr>
        <w:widowControl w:val="0"/>
        <w:shd w:val="clear" w:color="auto" w:fill="FFFFFF"/>
        <w:ind w:firstLine="709"/>
        <w:jc w:val="both"/>
        <w:rPr>
          <w:bCs/>
        </w:rPr>
      </w:pPr>
      <w:r>
        <w:rPr>
          <w:bCs/>
        </w:rPr>
        <w:t>- знаний о сущности понятия «медико-санитарные последствия ЧС»;</w:t>
      </w:r>
    </w:p>
    <w:p w:rsidR="00327848" w:rsidRDefault="00327848" w:rsidP="00B24BC2">
      <w:pPr>
        <w:widowControl w:val="0"/>
        <w:shd w:val="clear" w:color="auto" w:fill="FFFFFF"/>
        <w:ind w:firstLine="709"/>
        <w:jc w:val="both"/>
        <w:rPr>
          <w:bCs/>
        </w:rPr>
      </w:pPr>
      <w:r>
        <w:rPr>
          <w:bCs/>
        </w:rPr>
        <w:t>- знаний комплекса мероприятий по медицинскому обеспечению работ при ликвидации медико-санитарных последствий</w:t>
      </w:r>
      <w:r w:rsidR="00A511BF">
        <w:rPr>
          <w:bCs/>
        </w:rPr>
        <w:t>;</w:t>
      </w:r>
      <w:r>
        <w:rPr>
          <w:bCs/>
        </w:rPr>
        <w:t xml:space="preserve"> </w:t>
      </w:r>
    </w:p>
    <w:p w:rsidR="00162887" w:rsidRDefault="00162887" w:rsidP="00B24BC2">
      <w:pPr>
        <w:widowControl w:val="0"/>
        <w:shd w:val="clear" w:color="auto" w:fill="FFFFFF"/>
        <w:ind w:firstLine="709"/>
        <w:jc w:val="both"/>
      </w:pPr>
      <w:r w:rsidRPr="003B6CFE">
        <w:t xml:space="preserve">- </w:t>
      </w:r>
      <w:r>
        <w:t>знаний организационных основ ликвидации медико-санитарных последствий чрезв</w:t>
      </w:r>
      <w:r>
        <w:t>ы</w:t>
      </w:r>
      <w:r>
        <w:t>чайных ситуаций мирного и военного времени, в том числе медицинской разведки, медици</w:t>
      </w:r>
      <w:r>
        <w:t>н</w:t>
      </w:r>
      <w:r>
        <w:t>ской сортировки, медицинской эвакуации</w:t>
      </w:r>
      <w:r w:rsidR="00CC379C">
        <w:t>, развертывания и работы этапов медицинской эв</w:t>
      </w:r>
      <w:r w:rsidR="00CC379C">
        <w:t>а</w:t>
      </w:r>
      <w:r w:rsidR="00CC379C">
        <w:t>куации</w:t>
      </w:r>
      <w:r>
        <w:t>;</w:t>
      </w:r>
    </w:p>
    <w:p w:rsidR="00162887" w:rsidRDefault="00162887" w:rsidP="00B24BC2">
      <w:pPr>
        <w:widowControl w:val="0"/>
        <w:shd w:val="clear" w:color="auto" w:fill="FFFFFF"/>
        <w:ind w:firstLine="709"/>
        <w:jc w:val="both"/>
        <w:rPr>
          <w:bCs/>
        </w:rPr>
      </w:pPr>
      <w:r>
        <w:rPr>
          <w:bCs/>
        </w:rPr>
        <w:t>- знаний об особенностях лечебно-эвакуационных, санитарно-гигиенических и против</w:t>
      </w:r>
      <w:r>
        <w:rPr>
          <w:bCs/>
        </w:rPr>
        <w:t>о</w:t>
      </w:r>
      <w:r>
        <w:rPr>
          <w:bCs/>
        </w:rPr>
        <w:t>эпидемических мероприятиях, проводимых службой медицины катастроф при ликвидации чрезвычайных ситуаций;</w:t>
      </w:r>
    </w:p>
    <w:p w:rsidR="00162887" w:rsidRPr="00137FA5" w:rsidRDefault="00162887" w:rsidP="00B24BC2">
      <w:pPr>
        <w:widowControl w:val="0"/>
        <w:shd w:val="clear" w:color="auto" w:fill="FFFFFF"/>
        <w:ind w:firstLine="709"/>
        <w:jc w:val="both"/>
        <w:rPr>
          <w:bCs/>
        </w:rPr>
      </w:pPr>
      <w:r>
        <w:t xml:space="preserve">- </w:t>
      </w:r>
      <w:r w:rsidRPr="00137FA5">
        <w:t>знаний системы медицинско</w:t>
      </w:r>
      <w:r>
        <w:t>й защиты</w:t>
      </w:r>
      <w:r w:rsidRPr="00137FA5">
        <w:t xml:space="preserve"> населения в чрезвычайных ситуациях и </w:t>
      </w:r>
      <w:r>
        <w:t>особе</w:t>
      </w:r>
      <w:r>
        <w:t>н</w:t>
      </w:r>
      <w:r>
        <w:t>ностях организации оказания первой и медицинской помощи</w:t>
      </w:r>
      <w:r w:rsidRPr="00137FA5">
        <w:t xml:space="preserve"> в чрезвычайных ситуациях ми</w:t>
      </w:r>
      <w:r w:rsidRPr="00137FA5">
        <w:t>р</w:t>
      </w:r>
      <w:r w:rsidRPr="00137FA5">
        <w:t>ного и военного времени</w:t>
      </w:r>
      <w:r w:rsidR="00A511BF">
        <w:t>;</w:t>
      </w:r>
    </w:p>
    <w:p w:rsidR="00B24BC2" w:rsidRDefault="00B24BC2" w:rsidP="00B24BC2">
      <w:pPr>
        <w:ind w:firstLine="709"/>
        <w:jc w:val="both"/>
      </w:pPr>
      <w:r>
        <w:rPr>
          <w:i/>
        </w:rPr>
        <w:t xml:space="preserve">- </w:t>
      </w:r>
      <w:r>
        <w:t>знаний</w:t>
      </w:r>
      <w:r w:rsidR="008226AC">
        <w:t xml:space="preserve"> комплекса</w:t>
      </w:r>
      <w:r>
        <w:t xml:space="preserve"> мероприятий по повышению устойчивости функционирования м</w:t>
      </w:r>
      <w:r>
        <w:t>е</w:t>
      </w:r>
      <w:r>
        <w:t>дицинских организаций в чрезвычайных ситуациях</w:t>
      </w:r>
      <w:r w:rsidR="00A511BF">
        <w:t>;</w:t>
      </w:r>
    </w:p>
    <w:p w:rsidR="00B24BC2" w:rsidRDefault="00B24BC2" w:rsidP="00B24BC2">
      <w:pPr>
        <w:ind w:firstLine="709"/>
        <w:jc w:val="both"/>
      </w:pPr>
      <w:r>
        <w:t>- знаний по организации</w:t>
      </w:r>
      <w:r w:rsidRPr="0057166D">
        <w:t xml:space="preserve"> формирования государственного материального резерва мед</w:t>
      </w:r>
      <w:r w:rsidRPr="0057166D">
        <w:t>и</w:t>
      </w:r>
      <w:r w:rsidRPr="0057166D">
        <w:t>цинского и санитарно-хозяйственного имущества.</w:t>
      </w:r>
    </w:p>
    <w:p w:rsidR="00B24BC2" w:rsidRDefault="00B24BC2" w:rsidP="00B24BC2">
      <w:pPr>
        <w:ind w:firstLine="709"/>
        <w:jc w:val="both"/>
        <w:rPr>
          <w:b/>
        </w:rPr>
      </w:pPr>
      <w:r>
        <w:rPr>
          <w:b/>
        </w:rPr>
        <w:t>ф</w:t>
      </w:r>
      <w:r w:rsidRPr="00B24BC2">
        <w:rPr>
          <w:b/>
        </w:rPr>
        <w:t>ормирование</w:t>
      </w:r>
      <w:r>
        <w:rPr>
          <w:b/>
        </w:rPr>
        <w:t>:</w:t>
      </w:r>
    </w:p>
    <w:p w:rsidR="00B24BC2" w:rsidRDefault="00B24BC2" w:rsidP="00EC5743">
      <w:pPr>
        <w:widowControl w:val="0"/>
        <w:shd w:val="clear" w:color="auto" w:fill="FFFFFF"/>
        <w:ind w:firstLine="709"/>
        <w:jc w:val="both"/>
      </w:pPr>
      <w:r w:rsidRPr="00137FA5">
        <w:rPr>
          <w:bCs/>
        </w:rPr>
        <w:t xml:space="preserve">- </w:t>
      </w:r>
      <w:r>
        <w:rPr>
          <w:bCs/>
        </w:rPr>
        <w:t xml:space="preserve">способности планировать комплекс </w:t>
      </w:r>
      <w:r w:rsidRPr="005B04DA">
        <w:rPr>
          <w:rFonts w:eastAsia="MS Mincho"/>
        </w:rPr>
        <w:t>мероприяти</w:t>
      </w:r>
      <w:r>
        <w:rPr>
          <w:rFonts w:eastAsia="MS Mincho"/>
        </w:rPr>
        <w:t>й</w:t>
      </w:r>
      <w:r w:rsidRPr="005B04DA">
        <w:rPr>
          <w:rFonts w:eastAsia="MS Mincho"/>
        </w:rPr>
        <w:t xml:space="preserve"> по предотвращению или минимиз</w:t>
      </w:r>
      <w:r w:rsidRPr="005B04DA">
        <w:rPr>
          <w:rFonts w:eastAsia="MS Mincho"/>
        </w:rPr>
        <w:t>а</w:t>
      </w:r>
      <w:r w:rsidRPr="005B04DA">
        <w:rPr>
          <w:rFonts w:eastAsia="MS Mincho"/>
        </w:rPr>
        <w:t>ции действия поражающих факторов при чрезвычайных ситуациях мирного и военного врем</w:t>
      </w:r>
      <w:r w:rsidRPr="005B04DA">
        <w:rPr>
          <w:rFonts w:eastAsia="MS Mincho"/>
        </w:rPr>
        <w:t>е</w:t>
      </w:r>
      <w:r w:rsidRPr="005B04DA">
        <w:rPr>
          <w:rFonts w:eastAsia="MS Mincho"/>
        </w:rPr>
        <w:t>ни</w:t>
      </w:r>
      <w:r w:rsidRPr="005B04DA">
        <w:t>;</w:t>
      </w:r>
    </w:p>
    <w:p w:rsidR="00B24BC2" w:rsidRDefault="00B24BC2" w:rsidP="00EC5743">
      <w:pPr>
        <w:widowControl w:val="0"/>
        <w:shd w:val="clear" w:color="auto" w:fill="FFFFFF"/>
        <w:ind w:firstLine="709"/>
        <w:jc w:val="both"/>
      </w:pPr>
      <w:r>
        <w:t>- способности</w:t>
      </w:r>
      <w:r w:rsidRPr="005B04DA">
        <w:t xml:space="preserve"> обоснованно выбирать необходимые </w:t>
      </w:r>
      <w:r w:rsidR="00CC379C">
        <w:t xml:space="preserve">технические и медицинские </w:t>
      </w:r>
      <w:r w:rsidRPr="005B04DA">
        <w:t xml:space="preserve">средства и методы защиты от поражающего действия </w:t>
      </w:r>
      <w:r>
        <w:t xml:space="preserve">факторов </w:t>
      </w:r>
      <w:r w:rsidRPr="005B04DA">
        <w:t>химическо</w:t>
      </w:r>
      <w:r>
        <w:t>й</w:t>
      </w:r>
      <w:r w:rsidR="00CC379C">
        <w:t>,</w:t>
      </w:r>
      <w:r w:rsidRPr="005B04DA">
        <w:t xml:space="preserve"> радиационно</w:t>
      </w:r>
      <w:r>
        <w:t xml:space="preserve">й </w:t>
      </w:r>
      <w:r w:rsidR="00CC379C">
        <w:t>и биологич</w:t>
      </w:r>
      <w:r w:rsidR="00CC379C">
        <w:t>е</w:t>
      </w:r>
      <w:r w:rsidR="00CC379C">
        <w:t xml:space="preserve">ской </w:t>
      </w:r>
      <w:r>
        <w:t>природы</w:t>
      </w:r>
      <w:r w:rsidR="00A511BF">
        <w:t>;</w:t>
      </w:r>
    </w:p>
    <w:p w:rsidR="00B24BC2" w:rsidRPr="00137FA5" w:rsidRDefault="00B24BC2" w:rsidP="00EC5743">
      <w:pPr>
        <w:widowControl w:val="0"/>
        <w:shd w:val="clear" w:color="auto" w:fill="FFFFFF"/>
        <w:tabs>
          <w:tab w:val="left" w:pos="1276"/>
        </w:tabs>
        <w:ind w:firstLine="709"/>
        <w:jc w:val="both"/>
      </w:pPr>
      <w:bookmarkStart w:id="0" w:name="_Hlk73391456"/>
      <w:r w:rsidRPr="00137FA5">
        <w:t>- способности и готовности к организации медицинского обеспечения населения при л</w:t>
      </w:r>
      <w:r w:rsidRPr="00137FA5">
        <w:t>и</w:t>
      </w:r>
      <w:r w:rsidRPr="00137FA5">
        <w:t>квидации последствий чрезвычайных ситуаций природного, техногенного и биолого-социального характера;</w:t>
      </w:r>
    </w:p>
    <w:bookmarkEnd w:id="0"/>
    <w:p w:rsidR="00B24BC2" w:rsidRPr="00137FA5" w:rsidRDefault="00B24BC2" w:rsidP="00EC5743">
      <w:pPr>
        <w:widowControl w:val="0"/>
        <w:shd w:val="clear" w:color="auto" w:fill="FFFFFF"/>
        <w:tabs>
          <w:tab w:val="left" w:pos="1276"/>
        </w:tabs>
        <w:ind w:firstLine="709"/>
        <w:jc w:val="both"/>
      </w:pPr>
      <w:r>
        <w:t xml:space="preserve">- способности и готовности к планированию </w:t>
      </w:r>
      <w:r w:rsidRPr="005B04DA">
        <w:t>комплек</w:t>
      </w:r>
      <w:r>
        <w:t>са</w:t>
      </w:r>
      <w:r w:rsidRPr="005B04DA">
        <w:t xml:space="preserve"> мероприятий по предупрежд</w:t>
      </w:r>
      <w:r w:rsidRPr="005B04DA">
        <w:t>е</w:t>
      </w:r>
      <w:r w:rsidRPr="005B04DA">
        <w:t>нию и ликвидации медико-санитарных последствий чрезвычайных ситуаций</w:t>
      </w:r>
      <w:r w:rsidR="00A511BF">
        <w:t>;</w:t>
      </w:r>
    </w:p>
    <w:p w:rsidR="00B24BC2" w:rsidRDefault="00B24BC2" w:rsidP="00EC5743">
      <w:pPr>
        <w:ind w:firstLine="709"/>
        <w:jc w:val="both"/>
      </w:pPr>
      <w:r>
        <w:t xml:space="preserve">- способности и готовности к организации и </w:t>
      </w:r>
      <w:r w:rsidRPr="0057166D">
        <w:t>проведени</w:t>
      </w:r>
      <w:r>
        <w:t>ю</w:t>
      </w:r>
      <w:r w:rsidRPr="0057166D">
        <w:t xml:space="preserve"> </w:t>
      </w:r>
      <w:r w:rsidR="008226AC">
        <w:t xml:space="preserve">медицинской разведки, </w:t>
      </w:r>
      <w:r w:rsidRPr="0057166D">
        <w:t>мед</w:t>
      </w:r>
      <w:r w:rsidRPr="0057166D">
        <w:t>и</w:t>
      </w:r>
      <w:r w:rsidRPr="0057166D">
        <w:t>цинской сортировки и</w:t>
      </w:r>
      <w:r>
        <w:t xml:space="preserve"> медицинской </w:t>
      </w:r>
      <w:r w:rsidRPr="0057166D">
        <w:t>эвакуации раненых</w:t>
      </w:r>
      <w:r>
        <w:t>,</w:t>
      </w:r>
      <w:r w:rsidRPr="0057166D">
        <w:t xml:space="preserve"> больных</w:t>
      </w:r>
      <w:r>
        <w:t xml:space="preserve"> и пораженных</w:t>
      </w:r>
      <w:r w:rsidRPr="0057166D">
        <w:t xml:space="preserve"> в </w:t>
      </w:r>
      <w:r>
        <w:t>медицинские организации</w:t>
      </w:r>
      <w:r w:rsidRPr="0057166D">
        <w:t>.</w:t>
      </w:r>
    </w:p>
    <w:p w:rsidR="00B24BC2" w:rsidRDefault="00B24BC2" w:rsidP="00EC5743">
      <w:pPr>
        <w:widowControl w:val="0"/>
        <w:shd w:val="clear" w:color="auto" w:fill="FFFFFF"/>
        <w:ind w:firstLine="709"/>
        <w:jc w:val="both"/>
        <w:rPr>
          <w:bCs/>
        </w:rPr>
      </w:pPr>
      <w:r w:rsidRPr="00137FA5">
        <w:t xml:space="preserve">- готовности к </w:t>
      </w:r>
      <w:r w:rsidR="00EC5743">
        <w:t>организации и проведению мероприятий по медицинской</w:t>
      </w:r>
      <w:r w:rsidR="00CC379C">
        <w:t xml:space="preserve"> и технической </w:t>
      </w:r>
      <w:r w:rsidR="00EC5743">
        <w:t>защите</w:t>
      </w:r>
      <w:r>
        <w:t xml:space="preserve"> </w:t>
      </w:r>
      <w:r w:rsidRPr="00137FA5">
        <w:t>населения</w:t>
      </w:r>
      <w:r w:rsidR="00EC5743">
        <w:t>,</w:t>
      </w:r>
      <w:r w:rsidRPr="00137FA5">
        <w:t xml:space="preserve"> </w:t>
      </w:r>
      <w:r w:rsidR="00EC5743">
        <w:t>персонала аварийно-спасательных и медицинских формирований от пор</w:t>
      </w:r>
      <w:r w:rsidR="00EC5743">
        <w:t>а</w:t>
      </w:r>
      <w:r w:rsidR="00EC5743">
        <w:t>жающего действия химических, радиационных и биологических факторов</w:t>
      </w:r>
      <w:r w:rsidR="00EC5743" w:rsidRPr="00EC5743">
        <w:t xml:space="preserve"> </w:t>
      </w:r>
      <w:r w:rsidR="00EC5743">
        <w:t>чрезвычайных с</w:t>
      </w:r>
      <w:r w:rsidR="00EC5743">
        <w:t>и</w:t>
      </w:r>
      <w:r w:rsidR="00EC5743">
        <w:t>туаций</w:t>
      </w:r>
      <w:r w:rsidRPr="00137FA5">
        <w:rPr>
          <w:bCs/>
        </w:rPr>
        <w:t>;</w:t>
      </w:r>
    </w:p>
    <w:p w:rsidR="00EC5743" w:rsidRDefault="00EC5743" w:rsidP="00EC5743">
      <w:pPr>
        <w:ind w:firstLine="709"/>
        <w:jc w:val="both"/>
      </w:pPr>
      <w:r>
        <w:t>- готовности</w:t>
      </w:r>
      <w:r w:rsidRPr="006B5EA4">
        <w:t xml:space="preserve"> применять на практике </w:t>
      </w:r>
      <w:r>
        <w:t>основные положения</w:t>
      </w:r>
      <w:r w:rsidR="00CC379C">
        <w:t xml:space="preserve"> правовых нормативных док</w:t>
      </w:r>
      <w:r w:rsidR="00CC379C">
        <w:t>у</w:t>
      </w:r>
      <w:r w:rsidR="00CC379C">
        <w:t>ментов</w:t>
      </w:r>
      <w:r w:rsidRPr="006B5EA4">
        <w:t xml:space="preserve"> </w:t>
      </w:r>
      <w:r>
        <w:t>о порядке</w:t>
      </w:r>
      <w:r w:rsidRPr="006B5EA4">
        <w:t xml:space="preserve"> </w:t>
      </w:r>
      <w:r>
        <w:t>развертывания и использования дополнительных больничных коек здрав</w:t>
      </w:r>
      <w:r>
        <w:t>о</w:t>
      </w:r>
      <w:r>
        <w:t>охранения</w:t>
      </w:r>
      <w:r w:rsidRPr="006B5EA4">
        <w:t>.</w:t>
      </w:r>
    </w:p>
    <w:p w:rsidR="00455C79" w:rsidRDefault="00455C79" w:rsidP="00EC5743">
      <w:pPr>
        <w:ind w:firstLine="720"/>
        <w:jc w:val="both"/>
        <w:rPr>
          <w:b/>
        </w:rPr>
      </w:pPr>
      <w:r w:rsidRPr="00C5272B">
        <w:rPr>
          <w:b/>
        </w:rPr>
        <w:lastRenderedPageBreak/>
        <w:t>2. Планируемые результаты обучения по дисципл</w:t>
      </w:r>
      <w:r>
        <w:rPr>
          <w:b/>
        </w:rPr>
        <w:t>и</w:t>
      </w:r>
      <w:r w:rsidRPr="00C5272B">
        <w:rPr>
          <w:b/>
        </w:rPr>
        <w:t>не:</w:t>
      </w:r>
    </w:p>
    <w:p w:rsidR="00C33ED7" w:rsidRDefault="004E00B7" w:rsidP="00C33ED7">
      <w:pPr>
        <w:widowControl w:val="0"/>
        <w:autoSpaceDE w:val="0"/>
        <w:autoSpaceDN w:val="0"/>
        <w:adjustRightInd w:val="0"/>
        <w:ind w:left="360" w:firstLine="348"/>
        <w:jc w:val="both"/>
      </w:pPr>
      <w:r>
        <w:t xml:space="preserve">Выпускник, освоивший программу ординатуры, должен обладать </w:t>
      </w:r>
      <w:r w:rsidR="00C33ED7">
        <w:rPr>
          <w:b/>
        </w:rPr>
        <w:t>профессиональной</w:t>
      </w:r>
      <w:r w:rsidRPr="004E00B7">
        <w:rPr>
          <w:b/>
        </w:rPr>
        <w:t xml:space="preserve"> компетенци</w:t>
      </w:r>
      <w:r w:rsidR="00C33ED7">
        <w:rPr>
          <w:b/>
        </w:rPr>
        <w:t>ей</w:t>
      </w:r>
      <w:r>
        <w:t>:</w:t>
      </w:r>
    </w:p>
    <w:p w:rsidR="00C33ED7" w:rsidRDefault="00C33ED7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C33ED7">
        <w:rPr>
          <w:szCs w:val="28"/>
        </w:rPr>
        <w:t xml:space="preserve">Способен организовывать и проводить мероприятия </w:t>
      </w:r>
      <w:r w:rsidR="00327848">
        <w:rPr>
          <w:szCs w:val="28"/>
        </w:rPr>
        <w:t xml:space="preserve">медицинского обеспечения </w:t>
      </w:r>
      <w:r w:rsidRPr="00C33ED7">
        <w:rPr>
          <w:szCs w:val="28"/>
        </w:rPr>
        <w:t>по предупреждению и ликвидации медико-санитарных последствий чрезвычайных ситуаций мирного и военного времени (ПК-ЧС);</w:t>
      </w:r>
    </w:p>
    <w:p w:rsidR="00A511BF" w:rsidRDefault="00A511BF" w:rsidP="00A511BF">
      <w:pPr>
        <w:pStyle w:val="af"/>
        <w:widowControl w:val="0"/>
        <w:autoSpaceDE w:val="0"/>
        <w:autoSpaceDN w:val="0"/>
        <w:adjustRightInd w:val="0"/>
        <w:ind w:left="709" w:firstLine="0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4111"/>
        <w:gridCol w:w="1666"/>
      </w:tblGrid>
      <w:tr w:rsidR="00C33ED7" w:rsidRPr="00DB39BB" w:rsidTr="008226AC">
        <w:tc>
          <w:tcPr>
            <w:tcW w:w="817" w:type="dxa"/>
            <w:vAlign w:val="center"/>
          </w:tcPr>
          <w:p w:rsidR="00C33ED7" w:rsidRPr="00F65900" w:rsidRDefault="00C33ED7" w:rsidP="008226AC">
            <w:pPr>
              <w:jc w:val="center"/>
              <w:rPr>
                <w:bCs/>
                <w:sz w:val="20"/>
                <w:szCs w:val="20"/>
              </w:rPr>
            </w:pPr>
            <w:bookmarkStart w:id="1" w:name="_Hlk101213080"/>
            <w:r w:rsidRPr="00F65900">
              <w:rPr>
                <w:sz w:val="20"/>
                <w:szCs w:val="20"/>
              </w:rPr>
              <w:t>Код</w:t>
            </w:r>
          </w:p>
          <w:p w:rsidR="00C33ED7" w:rsidRPr="00DB39BB" w:rsidRDefault="00C33ED7" w:rsidP="008226AC">
            <w:pPr>
              <w:jc w:val="center"/>
            </w:pPr>
            <w:proofErr w:type="spellStart"/>
            <w:r w:rsidRPr="00F65900">
              <w:rPr>
                <w:sz w:val="20"/>
                <w:szCs w:val="20"/>
              </w:rPr>
              <w:t>компе-тен-ции</w:t>
            </w:r>
            <w:proofErr w:type="spellEnd"/>
          </w:p>
        </w:tc>
        <w:tc>
          <w:tcPr>
            <w:tcW w:w="2977" w:type="dxa"/>
            <w:vAlign w:val="center"/>
          </w:tcPr>
          <w:p w:rsidR="00C33ED7" w:rsidRPr="00DB39BB" w:rsidRDefault="00C33ED7" w:rsidP="008226AC">
            <w:pPr>
              <w:jc w:val="center"/>
            </w:pPr>
            <w:r w:rsidRPr="00DB39BB">
              <w:t>Содержание компетенции</w:t>
            </w:r>
          </w:p>
        </w:tc>
        <w:tc>
          <w:tcPr>
            <w:tcW w:w="4111" w:type="dxa"/>
            <w:vAlign w:val="center"/>
          </w:tcPr>
          <w:p w:rsidR="008226AC" w:rsidRDefault="00C33ED7" w:rsidP="008226AC">
            <w:pPr>
              <w:jc w:val="center"/>
            </w:pPr>
            <w:r w:rsidRPr="00DB39BB">
              <w:t xml:space="preserve">Индикаторы достижения </w:t>
            </w:r>
          </w:p>
          <w:p w:rsidR="00C33ED7" w:rsidRPr="00DB39BB" w:rsidRDefault="00C33ED7" w:rsidP="008226AC">
            <w:pPr>
              <w:jc w:val="center"/>
            </w:pPr>
            <w:r w:rsidRPr="00DB39BB">
              <w:t>компетенции</w:t>
            </w:r>
          </w:p>
        </w:tc>
        <w:tc>
          <w:tcPr>
            <w:tcW w:w="1666" w:type="dxa"/>
            <w:vAlign w:val="center"/>
          </w:tcPr>
          <w:p w:rsidR="00C33ED7" w:rsidRPr="00DB39BB" w:rsidRDefault="00C33ED7" w:rsidP="008226AC">
            <w:pPr>
              <w:jc w:val="center"/>
            </w:pPr>
            <w:r w:rsidRPr="00DB39BB">
              <w:t>Оценочные средства</w:t>
            </w:r>
          </w:p>
        </w:tc>
      </w:tr>
      <w:tr w:rsidR="00BD0B21" w:rsidRPr="00DB39BB" w:rsidTr="00C33ED7">
        <w:tc>
          <w:tcPr>
            <w:tcW w:w="817" w:type="dxa"/>
          </w:tcPr>
          <w:p w:rsidR="00BD0B21" w:rsidRPr="00C33ED7" w:rsidRDefault="00BD0B21" w:rsidP="00C33E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ПК-ЧС</w:t>
            </w:r>
          </w:p>
        </w:tc>
        <w:tc>
          <w:tcPr>
            <w:tcW w:w="2977" w:type="dxa"/>
          </w:tcPr>
          <w:p w:rsidR="00BD0B21" w:rsidRPr="00DB39BB" w:rsidRDefault="00BD0B21" w:rsidP="008226AC">
            <w:pPr>
              <w:tabs>
                <w:tab w:val="left" w:pos="317"/>
              </w:tabs>
              <w:jc w:val="both"/>
            </w:pPr>
            <w:r>
              <w:t>- с</w:t>
            </w:r>
            <w:r w:rsidRPr="00C33ED7">
              <w:rPr>
                <w:szCs w:val="28"/>
              </w:rPr>
              <w:t xml:space="preserve">пособен </w:t>
            </w:r>
            <w:proofErr w:type="spellStart"/>
            <w:r w:rsidRPr="00C33ED7">
              <w:rPr>
                <w:szCs w:val="28"/>
              </w:rPr>
              <w:t>организовы</w:t>
            </w:r>
            <w:r>
              <w:rPr>
                <w:szCs w:val="28"/>
              </w:rPr>
              <w:t>-</w:t>
            </w:r>
            <w:r w:rsidRPr="00C33ED7">
              <w:rPr>
                <w:szCs w:val="28"/>
              </w:rPr>
              <w:t>вать</w:t>
            </w:r>
            <w:proofErr w:type="spellEnd"/>
            <w:r w:rsidRPr="00C33ED7">
              <w:rPr>
                <w:szCs w:val="28"/>
              </w:rPr>
              <w:t xml:space="preserve"> и проводить мер</w:t>
            </w:r>
            <w:r w:rsidRPr="00C33ED7">
              <w:rPr>
                <w:szCs w:val="28"/>
              </w:rPr>
              <w:t>о</w:t>
            </w:r>
            <w:r w:rsidRPr="00C33ED7">
              <w:rPr>
                <w:szCs w:val="28"/>
              </w:rPr>
              <w:t xml:space="preserve">приятия </w:t>
            </w:r>
            <w:r>
              <w:rPr>
                <w:szCs w:val="28"/>
              </w:rPr>
              <w:t xml:space="preserve">медицинского обеспечения </w:t>
            </w:r>
            <w:r w:rsidRPr="00C33ED7">
              <w:rPr>
                <w:szCs w:val="28"/>
              </w:rPr>
              <w:t>по пред</w:t>
            </w:r>
            <w:r w:rsidRPr="00C33ED7">
              <w:rPr>
                <w:szCs w:val="28"/>
              </w:rPr>
              <w:t>у</w:t>
            </w:r>
            <w:r w:rsidRPr="00C33ED7">
              <w:rPr>
                <w:szCs w:val="28"/>
              </w:rPr>
              <w:t>преждению и ликвидации медико-санитарных п</w:t>
            </w:r>
            <w:r w:rsidRPr="00C33ED7">
              <w:rPr>
                <w:szCs w:val="28"/>
              </w:rPr>
              <w:t>о</w:t>
            </w:r>
            <w:r w:rsidRPr="00C33ED7">
              <w:rPr>
                <w:szCs w:val="28"/>
              </w:rPr>
              <w:t>следствий чрезвычайных ситуаций мирного и вое</w:t>
            </w:r>
            <w:r w:rsidRPr="00C33ED7">
              <w:rPr>
                <w:szCs w:val="28"/>
              </w:rPr>
              <w:t>н</w:t>
            </w:r>
            <w:r w:rsidRPr="00C33ED7">
              <w:rPr>
                <w:szCs w:val="28"/>
              </w:rPr>
              <w:t>ного времени</w:t>
            </w:r>
          </w:p>
          <w:p w:rsidR="00BD0B21" w:rsidRPr="00DB39BB" w:rsidRDefault="00BD0B21" w:rsidP="008226AC">
            <w:pPr>
              <w:jc w:val="both"/>
            </w:pPr>
          </w:p>
        </w:tc>
        <w:tc>
          <w:tcPr>
            <w:tcW w:w="4111" w:type="dxa"/>
          </w:tcPr>
          <w:p w:rsidR="00BD0B21" w:rsidRPr="00BD0B21" w:rsidRDefault="00BD0B21" w:rsidP="008226AC">
            <w:pPr>
              <w:jc w:val="both"/>
            </w:pPr>
            <w:r w:rsidRPr="00BD0B21">
              <w:t xml:space="preserve">ИД-1 </w:t>
            </w:r>
            <w:r w:rsidRPr="00BD0B21">
              <w:rPr>
                <w:bCs/>
              </w:rPr>
              <w:t xml:space="preserve">Знает </w:t>
            </w:r>
            <w:r w:rsidRPr="00BD0B21">
              <w:t>нормативные правовые документы, регламентирующие в</w:t>
            </w:r>
            <w:r w:rsidRPr="00BD0B21">
              <w:t>о</w:t>
            </w:r>
            <w:r w:rsidRPr="00BD0B21">
              <w:t>просы организации медико-санитарного обеспечения населения  в ЧС мирного и военного времени;  к</w:t>
            </w:r>
            <w:r w:rsidRPr="00BD0B21">
              <w:rPr>
                <w:rFonts w:eastAsia="MS Mincho"/>
              </w:rPr>
              <w:t>лассификацию, предназначение и характеристику современных мед</w:t>
            </w:r>
            <w:r w:rsidRPr="00BD0B21">
              <w:rPr>
                <w:rFonts w:eastAsia="MS Mincho"/>
              </w:rPr>
              <w:t>и</w:t>
            </w:r>
            <w:r w:rsidRPr="00BD0B21">
              <w:rPr>
                <w:rFonts w:eastAsia="MS Mincho"/>
              </w:rPr>
              <w:t>цинских средств защиты, а также и</w:t>
            </w:r>
            <w:r w:rsidRPr="00BD0B21">
              <w:rPr>
                <w:rFonts w:eastAsia="MS Mincho"/>
              </w:rPr>
              <w:t>н</w:t>
            </w:r>
            <w:r w:rsidRPr="00BD0B21">
              <w:rPr>
                <w:rFonts w:eastAsia="MS Mincho"/>
              </w:rPr>
              <w:t>дивидуальных и коллективных средств защиты от воздействия п</w:t>
            </w:r>
            <w:r w:rsidRPr="00BD0B21">
              <w:rPr>
                <w:rFonts w:eastAsia="MS Mincho"/>
              </w:rPr>
              <w:t>о</w:t>
            </w:r>
            <w:r w:rsidRPr="00BD0B21">
              <w:rPr>
                <w:rFonts w:eastAsia="MS Mincho"/>
              </w:rPr>
              <w:t>ражающих факторов радиационной, химической и биологической прир</w:t>
            </w:r>
            <w:r w:rsidRPr="00BD0B21">
              <w:rPr>
                <w:rFonts w:eastAsia="MS Mincho"/>
              </w:rPr>
              <w:t>о</w:t>
            </w:r>
            <w:r w:rsidRPr="00BD0B21">
              <w:rPr>
                <w:rFonts w:eastAsia="MS Mincho"/>
              </w:rPr>
              <w:t>ды</w:t>
            </w:r>
            <w:r w:rsidRPr="00BD0B21">
              <w:t xml:space="preserve">; </w:t>
            </w:r>
            <w:r w:rsidRPr="00BD0B21">
              <w:rPr>
                <w:rStyle w:val="markedcontent"/>
              </w:rPr>
              <w:t>организационные основы мед</w:t>
            </w:r>
            <w:r w:rsidRPr="00BD0B21">
              <w:rPr>
                <w:rStyle w:val="markedcontent"/>
              </w:rPr>
              <w:t>и</w:t>
            </w:r>
            <w:r w:rsidRPr="00BD0B21">
              <w:rPr>
                <w:rStyle w:val="markedcontent"/>
              </w:rPr>
              <w:t>цинской сортировки,  оказания мед</w:t>
            </w:r>
            <w:r w:rsidRPr="00BD0B21">
              <w:rPr>
                <w:rStyle w:val="markedcontent"/>
              </w:rPr>
              <w:t>и</w:t>
            </w:r>
            <w:r w:rsidRPr="00BD0B21">
              <w:rPr>
                <w:rStyle w:val="markedcontent"/>
              </w:rPr>
              <w:t>цинской помощи и медицинской эв</w:t>
            </w:r>
            <w:r w:rsidRPr="00BD0B21">
              <w:rPr>
                <w:rStyle w:val="markedcontent"/>
              </w:rPr>
              <w:t>а</w:t>
            </w:r>
            <w:r w:rsidRPr="00BD0B21">
              <w:rPr>
                <w:rStyle w:val="markedcontent"/>
              </w:rPr>
              <w:t>куации в чрезвычайных ситуациях мирного и военного времени;</w:t>
            </w:r>
          </w:p>
          <w:p w:rsidR="00BD0B21" w:rsidRPr="00BD0B21" w:rsidRDefault="00BD0B21" w:rsidP="008226AC">
            <w:pPr>
              <w:jc w:val="both"/>
            </w:pPr>
            <w:r w:rsidRPr="00BD0B21">
              <w:t xml:space="preserve">ИД-2 </w:t>
            </w:r>
            <w:r w:rsidRPr="00BD0B21">
              <w:rPr>
                <w:bCs/>
              </w:rPr>
              <w:t xml:space="preserve">Умеет </w:t>
            </w:r>
            <w:r w:rsidRPr="00BD0B21">
              <w:rPr>
                <w:rFonts w:eastAsia="MS Mincho"/>
              </w:rPr>
              <w:t>проводить мероприятия медицинской и технической защиты от поражающего действия факторов чрезвычайных ситуаций мирного и военного времени</w:t>
            </w:r>
            <w:r w:rsidRPr="00BD0B21">
              <w:t>; обоснованно в</w:t>
            </w:r>
            <w:r w:rsidRPr="00BD0B21">
              <w:t>ы</w:t>
            </w:r>
            <w:r w:rsidRPr="00BD0B21">
              <w:t>бирает необходимые средства и м</w:t>
            </w:r>
            <w:r w:rsidRPr="00BD0B21">
              <w:t>е</w:t>
            </w:r>
            <w:r w:rsidRPr="00BD0B21">
              <w:t>тоды защиты от поражающего дейс</w:t>
            </w:r>
            <w:r w:rsidRPr="00BD0B21">
              <w:t>т</w:t>
            </w:r>
            <w:r w:rsidRPr="00BD0B21">
              <w:t xml:space="preserve">вия химических и радиационных факторов; </w:t>
            </w:r>
            <w:r w:rsidRPr="00BD0B21">
              <w:rPr>
                <w:bCs/>
              </w:rPr>
              <w:t>планирует комплекс мед</w:t>
            </w:r>
            <w:r w:rsidRPr="00BD0B21">
              <w:rPr>
                <w:bCs/>
              </w:rPr>
              <w:t>и</w:t>
            </w:r>
            <w:r w:rsidRPr="00BD0B21">
              <w:rPr>
                <w:bCs/>
              </w:rPr>
              <w:t xml:space="preserve">ко-санитарных </w:t>
            </w:r>
            <w:r w:rsidRPr="00BD0B21">
              <w:rPr>
                <w:rFonts w:eastAsia="MS Mincho"/>
              </w:rPr>
              <w:t>мероприятий по пр</w:t>
            </w:r>
            <w:r w:rsidRPr="00BD0B21">
              <w:rPr>
                <w:rFonts w:eastAsia="MS Mincho"/>
              </w:rPr>
              <w:t>е</w:t>
            </w:r>
            <w:r w:rsidRPr="00BD0B21">
              <w:rPr>
                <w:rFonts w:eastAsia="MS Mincho"/>
              </w:rPr>
              <w:t>дотвращению или минимизации де</w:t>
            </w:r>
            <w:r w:rsidRPr="00BD0B21">
              <w:rPr>
                <w:rFonts w:eastAsia="MS Mincho"/>
              </w:rPr>
              <w:t>й</w:t>
            </w:r>
            <w:r w:rsidRPr="00BD0B21">
              <w:rPr>
                <w:rFonts w:eastAsia="MS Mincho"/>
              </w:rPr>
              <w:t>ствия поражающих факторов при чрезвычайных ситуациях мирного и военного времени</w:t>
            </w:r>
            <w:r w:rsidRPr="00BD0B21">
              <w:t>.</w:t>
            </w:r>
          </w:p>
          <w:p w:rsidR="00BD0B21" w:rsidRPr="00BD0B21" w:rsidRDefault="00BD0B21" w:rsidP="008226AC">
            <w:pPr>
              <w:jc w:val="both"/>
            </w:pPr>
            <w:r w:rsidRPr="00BD0B21">
              <w:t xml:space="preserve">ИД-3 </w:t>
            </w:r>
            <w:r w:rsidRPr="00BD0B21">
              <w:rPr>
                <w:bCs/>
              </w:rPr>
              <w:t>Владеет</w:t>
            </w:r>
            <w:r w:rsidRPr="00BD0B21">
              <w:t xml:space="preserve"> навыками организации медицинского обеспечения ликвид</w:t>
            </w:r>
            <w:r w:rsidRPr="00BD0B21">
              <w:t>а</w:t>
            </w:r>
            <w:r w:rsidRPr="00BD0B21">
              <w:t>ции медико-санитарных последствий ЧС, в том числе медицинской разве</w:t>
            </w:r>
            <w:r w:rsidRPr="00BD0B21">
              <w:t>д</w:t>
            </w:r>
            <w:r w:rsidRPr="00BD0B21">
              <w:t>ки, медицинской сортировки, мед</w:t>
            </w:r>
            <w:r w:rsidRPr="00BD0B21">
              <w:t>и</w:t>
            </w:r>
            <w:r w:rsidRPr="00BD0B21">
              <w:t>цинской эвакуации, развертывания и работы этапов медицинской эваку</w:t>
            </w:r>
            <w:r w:rsidRPr="00BD0B21">
              <w:t>а</w:t>
            </w:r>
            <w:r w:rsidRPr="00BD0B21">
              <w:t>ции; навыками организации разве</w:t>
            </w:r>
            <w:r w:rsidRPr="00BD0B21">
              <w:t>р</w:t>
            </w:r>
            <w:r w:rsidRPr="00BD0B21">
              <w:t>тывания и работы медицинских о</w:t>
            </w:r>
            <w:r w:rsidRPr="00BD0B21">
              <w:t>р</w:t>
            </w:r>
            <w:r w:rsidRPr="00BD0B21">
              <w:t xml:space="preserve">ганизаций в чрезвычайных ситуациях мирного и военного времени.  </w:t>
            </w:r>
          </w:p>
        </w:tc>
        <w:tc>
          <w:tcPr>
            <w:tcW w:w="1666" w:type="dxa"/>
          </w:tcPr>
          <w:p w:rsidR="00BD0B21" w:rsidRPr="00DB39BB" w:rsidRDefault="00BD0B21" w:rsidP="008226AC">
            <w:pPr>
              <w:jc w:val="both"/>
            </w:pPr>
            <w:r w:rsidRPr="00DB39BB">
              <w:t>Контрольные вопросы, те</w:t>
            </w:r>
            <w:r w:rsidRPr="00DB39BB">
              <w:t>с</w:t>
            </w:r>
            <w:r w:rsidRPr="00DB39BB">
              <w:t>товые зад</w:t>
            </w:r>
            <w:r w:rsidRPr="00DB39BB">
              <w:t>а</w:t>
            </w:r>
            <w:r w:rsidRPr="00DB39BB">
              <w:t>ния</w:t>
            </w:r>
          </w:p>
        </w:tc>
      </w:tr>
      <w:bookmarkEnd w:id="1"/>
    </w:tbl>
    <w:p w:rsidR="00612F44" w:rsidRDefault="00612F44" w:rsidP="00FD0684">
      <w:pPr>
        <w:jc w:val="both"/>
        <w:rPr>
          <w:b/>
        </w:rPr>
      </w:pPr>
    </w:p>
    <w:p w:rsidR="00F35239" w:rsidRDefault="00F65900" w:rsidP="00FD0684">
      <w:pPr>
        <w:jc w:val="both"/>
        <w:rPr>
          <w:b/>
        </w:rPr>
      </w:pPr>
      <w:r>
        <w:rPr>
          <w:b/>
        </w:rPr>
        <w:t>3</w:t>
      </w:r>
      <w:r w:rsidR="00F35239">
        <w:rPr>
          <w:b/>
        </w:rPr>
        <w:t>.</w:t>
      </w:r>
      <w:r w:rsidR="00F35239" w:rsidRPr="003106CC">
        <w:rPr>
          <w:b/>
        </w:rPr>
        <w:t xml:space="preserve"> Место дисциплины в структуре </w:t>
      </w:r>
      <w:r w:rsidR="00F35239">
        <w:rPr>
          <w:b/>
        </w:rPr>
        <w:t>образовательной программы</w:t>
      </w:r>
    </w:p>
    <w:p w:rsidR="001D3450" w:rsidRDefault="001D3450" w:rsidP="00FD0684">
      <w:pPr>
        <w:jc w:val="both"/>
        <w:rPr>
          <w:b/>
        </w:rPr>
      </w:pPr>
    </w:p>
    <w:p w:rsidR="00F35239" w:rsidRPr="00512929" w:rsidRDefault="00F35239" w:rsidP="00FD0684">
      <w:pPr>
        <w:ind w:firstLine="709"/>
        <w:jc w:val="both"/>
      </w:pPr>
      <w:r w:rsidRPr="00512929">
        <w:t xml:space="preserve">Дисциплина </w:t>
      </w:r>
      <w:r>
        <w:t>«Медицина чрезвычайных ситуаций</w:t>
      </w:r>
      <w:r w:rsidRPr="00512929">
        <w:t xml:space="preserve">» </w:t>
      </w:r>
      <w:r>
        <w:t>относится к базовой части Блока 1 Федерального государственного образовательного стандарта высшего образования (ФГОС ВО)</w:t>
      </w:r>
      <w:r w:rsidR="00087889" w:rsidRPr="00087889">
        <w:t xml:space="preserve"> </w:t>
      </w:r>
      <w:r w:rsidR="00087889" w:rsidRPr="0017311B">
        <w:t>- смежных дисциплин подготовки врачей-ординаторов</w:t>
      </w:r>
      <w:r>
        <w:t>.</w:t>
      </w:r>
    </w:p>
    <w:p w:rsidR="00455C79" w:rsidRDefault="00455C79" w:rsidP="00FD0684">
      <w:pPr>
        <w:ind w:firstLine="720"/>
        <w:jc w:val="both"/>
      </w:pPr>
    </w:p>
    <w:p w:rsidR="00F35239" w:rsidRDefault="00F35239" w:rsidP="00FD0684">
      <w:pPr>
        <w:tabs>
          <w:tab w:val="left" w:pos="900"/>
        </w:tabs>
        <w:suppressAutoHyphens/>
        <w:jc w:val="both"/>
        <w:rPr>
          <w:b/>
        </w:rPr>
      </w:pPr>
      <w:r w:rsidRPr="00C5272B">
        <w:rPr>
          <w:b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  </w:t>
      </w:r>
    </w:p>
    <w:p w:rsidR="002431B4" w:rsidRDefault="002431B4" w:rsidP="00FD0684">
      <w:pPr>
        <w:tabs>
          <w:tab w:val="left" w:pos="900"/>
        </w:tabs>
        <w:suppressAutoHyphens/>
        <w:jc w:val="both"/>
        <w:rPr>
          <w:b/>
        </w:rPr>
      </w:pPr>
    </w:p>
    <w:tbl>
      <w:tblPr>
        <w:tblW w:w="9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136"/>
        <w:gridCol w:w="2352"/>
        <w:gridCol w:w="1080"/>
        <w:gridCol w:w="1248"/>
      </w:tblGrid>
      <w:tr w:rsidR="00F35239" w:rsidRPr="003C5654" w:rsidTr="007A024E">
        <w:trPr>
          <w:trHeight w:val="276"/>
        </w:trPr>
        <w:tc>
          <w:tcPr>
            <w:tcW w:w="5136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</w:tcBorders>
            <w:vAlign w:val="center"/>
          </w:tcPr>
          <w:p w:rsidR="00F35239" w:rsidRPr="003C5654" w:rsidRDefault="00F35239" w:rsidP="007A024E">
            <w:pPr>
              <w:pStyle w:val="ae"/>
              <w:rPr>
                <w:b/>
              </w:rPr>
            </w:pPr>
            <w:r w:rsidRPr="003C5654">
              <w:rPr>
                <w:b/>
              </w:rPr>
              <w:t>Вид учебной работы</w:t>
            </w:r>
          </w:p>
        </w:tc>
        <w:tc>
          <w:tcPr>
            <w:tcW w:w="2352" w:type="dxa"/>
            <w:vMerge w:val="restart"/>
            <w:tcBorders>
              <w:top w:val="doub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5239" w:rsidRDefault="00F35239" w:rsidP="007A024E">
            <w:pPr>
              <w:pStyle w:val="ae"/>
              <w:rPr>
                <w:b/>
              </w:rPr>
            </w:pPr>
            <w:r w:rsidRPr="003C5654">
              <w:rPr>
                <w:b/>
              </w:rPr>
              <w:t>Всего часов</w:t>
            </w:r>
            <w:r>
              <w:rPr>
                <w:b/>
              </w:rPr>
              <w:t>/</w:t>
            </w:r>
          </w:p>
          <w:p w:rsidR="00F35239" w:rsidRPr="003C5654" w:rsidRDefault="00F35239" w:rsidP="007A024E">
            <w:pPr>
              <w:pStyle w:val="ae"/>
              <w:rPr>
                <w:b/>
              </w:rPr>
            </w:pPr>
            <w:r>
              <w:rPr>
                <w:b/>
              </w:rPr>
              <w:t>зачетных единиц</w:t>
            </w:r>
          </w:p>
        </w:tc>
        <w:tc>
          <w:tcPr>
            <w:tcW w:w="2328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239" w:rsidRPr="003C5654" w:rsidRDefault="00F35239" w:rsidP="007A024E">
            <w:pPr>
              <w:pStyle w:val="ae"/>
              <w:ind w:firstLine="0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F35239" w:rsidRPr="003C5654" w:rsidTr="007A024E">
        <w:trPr>
          <w:trHeight w:val="276"/>
        </w:trPr>
        <w:tc>
          <w:tcPr>
            <w:tcW w:w="5136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F35239" w:rsidRPr="003C5654" w:rsidRDefault="00F35239" w:rsidP="007A024E">
            <w:pPr>
              <w:pStyle w:val="ae"/>
              <w:rPr>
                <w:b/>
              </w:rPr>
            </w:pPr>
          </w:p>
        </w:tc>
        <w:tc>
          <w:tcPr>
            <w:tcW w:w="2352" w:type="dxa"/>
            <w:vMerge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35239" w:rsidRPr="003C5654" w:rsidRDefault="00F35239" w:rsidP="007A024E">
            <w:pPr>
              <w:pStyle w:val="ae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vAlign w:val="center"/>
          </w:tcPr>
          <w:p w:rsidR="00F35239" w:rsidRPr="004A5B8F" w:rsidRDefault="00F35239" w:rsidP="007A024E">
            <w:pPr>
              <w:pStyle w:val="ae"/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vAlign w:val="center"/>
          </w:tcPr>
          <w:p w:rsidR="00F35239" w:rsidRPr="004A5B8F" w:rsidRDefault="00F35239" w:rsidP="007A024E">
            <w:pPr>
              <w:pStyle w:val="a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CA32E6" w:rsidRPr="003C5654" w:rsidTr="007A024E">
        <w:trPr>
          <w:trHeight w:val="424"/>
        </w:trPr>
        <w:tc>
          <w:tcPr>
            <w:tcW w:w="5136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CA32E6" w:rsidRPr="003C5654" w:rsidRDefault="00CA32E6" w:rsidP="00CA32E6">
            <w:pPr>
              <w:pStyle w:val="ae"/>
            </w:pPr>
            <w:r w:rsidRPr="003C5654">
              <w:rPr>
                <w:b/>
              </w:rPr>
              <w:t>Аудиторные занятия (всего)</w:t>
            </w:r>
          </w:p>
        </w:tc>
        <w:tc>
          <w:tcPr>
            <w:tcW w:w="2352" w:type="dxa"/>
            <w:tcBorders>
              <w:top w:val="doub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32E6" w:rsidRPr="003C5654" w:rsidRDefault="00CA32E6" w:rsidP="00CA32E6">
            <w:pPr>
              <w:pStyle w:val="ae"/>
              <w:ind w:firstLine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double" w:sz="2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A32E6" w:rsidRPr="003C5654" w:rsidRDefault="00CA32E6" w:rsidP="00CA32E6">
            <w:pPr>
              <w:pStyle w:val="ae"/>
              <w:ind w:firstLine="0"/>
              <w:rPr>
                <w:color w:val="000000"/>
              </w:rPr>
            </w:pPr>
          </w:p>
        </w:tc>
        <w:tc>
          <w:tcPr>
            <w:tcW w:w="1248" w:type="dxa"/>
            <w:tcBorders>
              <w:top w:val="double" w:sz="2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A32E6" w:rsidRPr="003C5654" w:rsidRDefault="00CA32E6" w:rsidP="00CA32E6">
            <w:pPr>
              <w:pStyle w:val="ae"/>
              <w:ind w:firstLine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CA32E6" w:rsidRPr="003C5654" w:rsidTr="007A024E">
        <w:tc>
          <w:tcPr>
            <w:tcW w:w="5136" w:type="dxa"/>
            <w:vAlign w:val="center"/>
          </w:tcPr>
          <w:p w:rsidR="00CA32E6" w:rsidRPr="003C5654" w:rsidRDefault="00CA32E6" w:rsidP="00CA32E6">
            <w:pPr>
              <w:pStyle w:val="ae"/>
            </w:pPr>
            <w:r w:rsidRPr="003C5654">
              <w:t>В том числе: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CA32E6" w:rsidRPr="003C5654" w:rsidRDefault="00CA32E6" w:rsidP="00CA32E6">
            <w:pPr>
              <w:pStyle w:val="ae"/>
              <w:ind w:firstLine="0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A32E6" w:rsidRPr="003C5654" w:rsidRDefault="00CA32E6" w:rsidP="00CA32E6">
            <w:pPr>
              <w:pStyle w:val="ae"/>
              <w:ind w:firstLine="0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CA32E6" w:rsidRPr="003C5654" w:rsidRDefault="00CA32E6" w:rsidP="00CA32E6">
            <w:pPr>
              <w:pStyle w:val="ae"/>
              <w:ind w:firstLine="0"/>
              <w:rPr>
                <w:color w:val="000000"/>
              </w:rPr>
            </w:pPr>
          </w:p>
        </w:tc>
      </w:tr>
      <w:tr w:rsidR="00CA32E6" w:rsidRPr="003C5654" w:rsidTr="007A024E">
        <w:tc>
          <w:tcPr>
            <w:tcW w:w="5136" w:type="dxa"/>
            <w:vAlign w:val="center"/>
          </w:tcPr>
          <w:p w:rsidR="00CA32E6" w:rsidRPr="003C5654" w:rsidRDefault="00CA32E6" w:rsidP="00CA32E6">
            <w:pPr>
              <w:pStyle w:val="ae"/>
            </w:pPr>
            <w:r w:rsidRPr="003C5654">
              <w:t>Лекции (Л)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CA32E6" w:rsidRPr="003C5654" w:rsidRDefault="00570B0C" w:rsidP="00CA32E6">
            <w:pPr>
              <w:pStyle w:val="ae"/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A32E6" w:rsidRPr="003C5654" w:rsidRDefault="00CA32E6" w:rsidP="00CA32E6">
            <w:pPr>
              <w:pStyle w:val="ae"/>
              <w:ind w:firstLine="0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CA32E6" w:rsidRPr="003C5654" w:rsidRDefault="00570B0C" w:rsidP="00CA32E6">
            <w:pPr>
              <w:pStyle w:val="ae"/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A32E6" w:rsidRPr="003C5654" w:rsidTr="007A024E">
        <w:tc>
          <w:tcPr>
            <w:tcW w:w="5136" w:type="dxa"/>
            <w:vAlign w:val="center"/>
          </w:tcPr>
          <w:p w:rsidR="00CA32E6" w:rsidRPr="003C5654" w:rsidRDefault="00CA32E6" w:rsidP="00CA32E6">
            <w:pPr>
              <w:pStyle w:val="ae"/>
              <w:rPr>
                <w:color w:val="000000"/>
              </w:rPr>
            </w:pPr>
            <w:r w:rsidRPr="003C5654">
              <w:rPr>
                <w:color w:val="000000"/>
              </w:rPr>
              <w:t>Практические занятия (ПЗ)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CA32E6" w:rsidRPr="003C5654" w:rsidRDefault="00CA32E6" w:rsidP="00CA32E6">
            <w:pPr>
              <w:pStyle w:val="ae"/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0B0C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A32E6" w:rsidRPr="003C5654" w:rsidRDefault="00CA32E6" w:rsidP="00CA32E6">
            <w:pPr>
              <w:pStyle w:val="ae"/>
              <w:ind w:firstLine="0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CA32E6" w:rsidRPr="003C5654" w:rsidRDefault="00CA32E6" w:rsidP="00CA32E6">
            <w:pPr>
              <w:pStyle w:val="ae"/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0B0C">
              <w:rPr>
                <w:color w:val="000000"/>
              </w:rPr>
              <w:t>4</w:t>
            </w:r>
          </w:p>
        </w:tc>
      </w:tr>
      <w:tr w:rsidR="00CA32E6" w:rsidRPr="003C5654" w:rsidTr="007A024E">
        <w:tc>
          <w:tcPr>
            <w:tcW w:w="5136" w:type="dxa"/>
            <w:shd w:val="clear" w:color="auto" w:fill="E0E0E0"/>
            <w:vAlign w:val="center"/>
          </w:tcPr>
          <w:p w:rsidR="00CA32E6" w:rsidRPr="003C5654" w:rsidRDefault="00CA32E6" w:rsidP="00CA32E6">
            <w:pPr>
              <w:pStyle w:val="ae"/>
              <w:rPr>
                <w:b/>
              </w:rPr>
            </w:pPr>
            <w:r w:rsidRPr="003C5654">
              <w:rPr>
                <w:b/>
              </w:rPr>
              <w:t>Самостоятельная работа (всего)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A32E6" w:rsidRPr="003C5654" w:rsidRDefault="00CA32E6" w:rsidP="00CA3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CA32E6" w:rsidRPr="003C5654" w:rsidRDefault="00CA32E6" w:rsidP="00CA32E6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CA32E6" w:rsidRPr="003C5654" w:rsidRDefault="00CA32E6" w:rsidP="00CA3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A32E6" w:rsidRPr="003C5654" w:rsidTr="007A024E">
        <w:tc>
          <w:tcPr>
            <w:tcW w:w="5136" w:type="dxa"/>
            <w:vAlign w:val="center"/>
          </w:tcPr>
          <w:p w:rsidR="00CA32E6" w:rsidRPr="003C5654" w:rsidRDefault="00CA32E6" w:rsidP="00CA32E6">
            <w:pPr>
              <w:pStyle w:val="ae"/>
            </w:pPr>
            <w:r w:rsidRPr="003C5654">
              <w:t xml:space="preserve">Вид промежуточной аттестации </w:t>
            </w:r>
            <w:r>
              <w:t>(зачет</w:t>
            </w:r>
            <w:r w:rsidRPr="003C5654">
              <w:t>)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CA32E6" w:rsidRPr="003C5654" w:rsidRDefault="00CA32E6" w:rsidP="00CA32E6">
            <w:pPr>
              <w:pStyle w:val="ae"/>
              <w:ind w:firstLine="0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A32E6" w:rsidRPr="003C5654" w:rsidRDefault="00CA32E6" w:rsidP="00CA32E6">
            <w:pPr>
              <w:pStyle w:val="ae"/>
              <w:ind w:firstLine="0"/>
              <w:jc w:val="right"/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CA32E6" w:rsidRPr="003C5654" w:rsidRDefault="00CA32E6" w:rsidP="00CA32E6">
            <w:pPr>
              <w:pStyle w:val="ae"/>
              <w:ind w:firstLine="0"/>
            </w:pPr>
          </w:p>
        </w:tc>
      </w:tr>
      <w:tr w:rsidR="00CA32E6" w:rsidRPr="003C5654" w:rsidTr="007A024E">
        <w:trPr>
          <w:trHeight w:val="280"/>
        </w:trPr>
        <w:tc>
          <w:tcPr>
            <w:tcW w:w="5136" w:type="dxa"/>
            <w:vMerge w:val="restart"/>
            <w:shd w:val="clear" w:color="auto" w:fill="E0E0E0"/>
            <w:vAlign w:val="center"/>
          </w:tcPr>
          <w:p w:rsidR="00CA32E6" w:rsidRPr="003C5654" w:rsidRDefault="00CA32E6" w:rsidP="00CA32E6">
            <w:pPr>
              <w:pStyle w:val="ae"/>
              <w:rPr>
                <w:b/>
              </w:rPr>
            </w:pPr>
            <w:r w:rsidRPr="003C5654">
              <w:rPr>
                <w:b/>
              </w:rPr>
              <w:t xml:space="preserve">Общая трудоемкость (ед.) </w:t>
            </w:r>
          </w:p>
        </w:tc>
        <w:tc>
          <w:tcPr>
            <w:tcW w:w="2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32E6" w:rsidRPr="004A5B8F" w:rsidRDefault="00CA32E6" w:rsidP="00CA32E6">
            <w:pPr>
              <w:pStyle w:val="ae"/>
              <w:ind w:firstLine="0"/>
            </w:pPr>
            <w:r>
              <w:t>72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32E6" w:rsidRPr="003C5654" w:rsidRDefault="00CA32E6" w:rsidP="00CA32E6">
            <w:pPr>
              <w:pStyle w:val="ae"/>
              <w:ind w:firstLine="0"/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32E6" w:rsidRPr="003C5654" w:rsidRDefault="00CA32E6" w:rsidP="00CA32E6">
            <w:pPr>
              <w:pStyle w:val="ae"/>
              <w:ind w:firstLine="0"/>
            </w:pPr>
            <w:r>
              <w:t>72</w:t>
            </w:r>
          </w:p>
        </w:tc>
      </w:tr>
      <w:tr w:rsidR="00CA32E6" w:rsidRPr="003C5654" w:rsidTr="007A024E">
        <w:trPr>
          <w:trHeight w:val="360"/>
        </w:trPr>
        <w:tc>
          <w:tcPr>
            <w:tcW w:w="5136" w:type="dxa"/>
            <w:vMerge/>
            <w:shd w:val="clear" w:color="auto" w:fill="E0E0E0"/>
            <w:vAlign w:val="center"/>
          </w:tcPr>
          <w:p w:rsidR="00CA32E6" w:rsidRPr="003C5654" w:rsidRDefault="00CA32E6" w:rsidP="00CA32E6">
            <w:pPr>
              <w:pStyle w:val="ae"/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32E6" w:rsidRPr="00CA32E6" w:rsidRDefault="00CA32E6" w:rsidP="00CA32E6">
            <w:pPr>
              <w:pStyle w:val="ae"/>
              <w:ind w:firstLine="0"/>
            </w:pPr>
            <w:r w:rsidRPr="00CA32E6">
              <w:t xml:space="preserve">2 </w:t>
            </w:r>
            <w:proofErr w:type="spellStart"/>
            <w:r w:rsidRPr="00CA32E6">
              <w:t>зач</w:t>
            </w:r>
            <w:proofErr w:type="spellEnd"/>
            <w:r w:rsidRPr="00CA32E6">
              <w:t>. 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A32E6" w:rsidRPr="00CA32E6" w:rsidRDefault="00CA32E6" w:rsidP="00CA32E6">
            <w:pPr>
              <w:pStyle w:val="ae"/>
              <w:ind w:firstLine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A32E6" w:rsidRPr="00CA32E6" w:rsidRDefault="00CA32E6" w:rsidP="00CA32E6">
            <w:pPr>
              <w:pStyle w:val="ae"/>
              <w:ind w:firstLine="0"/>
            </w:pPr>
            <w:r w:rsidRPr="00CA32E6">
              <w:t xml:space="preserve">2 </w:t>
            </w:r>
            <w:proofErr w:type="spellStart"/>
            <w:r w:rsidRPr="00CA32E6">
              <w:t>зач</w:t>
            </w:r>
            <w:proofErr w:type="spellEnd"/>
            <w:r w:rsidRPr="00CA32E6">
              <w:t>. ед.</w:t>
            </w:r>
          </w:p>
        </w:tc>
      </w:tr>
    </w:tbl>
    <w:p w:rsidR="002431B4" w:rsidRDefault="002431B4" w:rsidP="00FD0684">
      <w:pPr>
        <w:jc w:val="both"/>
        <w:rPr>
          <w:b/>
        </w:rPr>
      </w:pPr>
    </w:p>
    <w:p w:rsidR="00F35239" w:rsidRDefault="00F35239" w:rsidP="00FD0684">
      <w:pPr>
        <w:jc w:val="both"/>
        <w:rPr>
          <w:b/>
        </w:rPr>
      </w:pPr>
      <w:r w:rsidRPr="00C5272B">
        <w:rPr>
          <w:b/>
        </w:rPr>
        <w:t>5</w:t>
      </w:r>
      <w:r w:rsidR="0013799F">
        <w:rPr>
          <w:b/>
        </w:rPr>
        <w:t>.</w:t>
      </w:r>
      <w:r w:rsidRPr="00C5272B">
        <w:rPr>
          <w:b/>
        </w:rPr>
        <w:t xml:space="preserve"> Содержание дисциплины, структурированное по темам (разделам) с указанием отв</w:t>
      </w:r>
      <w:r w:rsidRPr="00C5272B">
        <w:rPr>
          <w:b/>
        </w:rPr>
        <w:t>е</w:t>
      </w:r>
      <w:r w:rsidRPr="00C5272B">
        <w:rPr>
          <w:b/>
        </w:rPr>
        <w:t>денного на них количества академических часов и видов занятий</w:t>
      </w:r>
    </w:p>
    <w:p w:rsidR="002431B4" w:rsidRDefault="002431B4" w:rsidP="00FD0684">
      <w:pPr>
        <w:jc w:val="both"/>
        <w:rPr>
          <w:b/>
        </w:rPr>
      </w:pPr>
    </w:p>
    <w:p w:rsidR="00F35239" w:rsidRPr="00C5272B" w:rsidRDefault="00F35239" w:rsidP="00FD0684">
      <w:pPr>
        <w:jc w:val="both"/>
        <w:rPr>
          <w:b/>
        </w:rPr>
      </w:pPr>
      <w:r w:rsidRPr="00C5272B">
        <w:rPr>
          <w:b/>
        </w:rPr>
        <w:t xml:space="preserve">5.1 Учебно-тематическое планирование дисциплины </w:t>
      </w:r>
    </w:p>
    <w:p w:rsidR="00F35239" w:rsidRDefault="00F35239" w:rsidP="00FD0684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1196"/>
        <w:gridCol w:w="1498"/>
        <w:gridCol w:w="1377"/>
        <w:gridCol w:w="1354"/>
        <w:gridCol w:w="1050"/>
        <w:gridCol w:w="714"/>
      </w:tblGrid>
      <w:tr w:rsidR="00F35239" w:rsidRPr="000D3ABA" w:rsidTr="002E7E19">
        <w:trPr>
          <w:tblHeader/>
        </w:trPr>
        <w:tc>
          <w:tcPr>
            <w:tcW w:w="1454" w:type="pct"/>
            <w:vMerge w:val="restart"/>
            <w:tcBorders>
              <w:left w:val="single" w:sz="4" w:space="0" w:color="auto"/>
            </w:tcBorders>
            <w:vAlign w:val="center"/>
          </w:tcPr>
          <w:p w:rsidR="00F35239" w:rsidRPr="000D3ABA" w:rsidRDefault="00F35239" w:rsidP="007A024E">
            <w:pPr>
              <w:jc w:val="center"/>
            </w:pPr>
            <w:r w:rsidRPr="000D3ABA">
              <w:t>Наименование темы (ра</w:t>
            </w:r>
            <w:r w:rsidRPr="000D3ABA">
              <w:t>з</w:t>
            </w:r>
            <w:r w:rsidRPr="000D3ABA">
              <w:t>дела)</w:t>
            </w:r>
          </w:p>
        </w:tc>
        <w:tc>
          <w:tcPr>
            <w:tcW w:w="2008" w:type="pct"/>
            <w:gridSpan w:val="3"/>
            <w:vAlign w:val="center"/>
          </w:tcPr>
          <w:p w:rsidR="00F35239" w:rsidRPr="000D3ABA" w:rsidRDefault="00F35239" w:rsidP="007A024E">
            <w:pPr>
              <w:jc w:val="center"/>
            </w:pPr>
            <w:r w:rsidRPr="000D3ABA">
              <w:t>Контактная работа, академ. ч</w:t>
            </w:r>
          </w:p>
        </w:tc>
        <w:tc>
          <w:tcPr>
            <w:tcW w:w="668" w:type="pct"/>
            <w:vMerge w:val="restart"/>
            <w:vAlign w:val="center"/>
          </w:tcPr>
          <w:p w:rsidR="00F35239" w:rsidRPr="000D3ABA" w:rsidRDefault="00F35239" w:rsidP="007A024E">
            <w:pPr>
              <w:jc w:val="center"/>
            </w:pPr>
            <w:proofErr w:type="spellStart"/>
            <w:proofErr w:type="gramStart"/>
            <w:r w:rsidRPr="000D3ABA">
              <w:rPr>
                <w:spacing w:val="-6"/>
              </w:rPr>
              <w:t>Самостоя-</w:t>
            </w:r>
            <w:r w:rsidRPr="000D3ABA">
              <w:t>тельная</w:t>
            </w:r>
            <w:proofErr w:type="spellEnd"/>
            <w:proofErr w:type="gramEnd"/>
            <w:r w:rsidRPr="000D3ABA">
              <w:t xml:space="preserve"> работа, </w:t>
            </w:r>
            <w:proofErr w:type="spellStart"/>
            <w:r w:rsidRPr="000D3ABA">
              <w:t>академ</w:t>
            </w:r>
            <w:proofErr w:type="spellEnd"/>
            <w:r w:rsidRPr="000D3ABA">
              <w:t>. ч</w:t>
            </w:r>
          </w:p>
        </w:tc>
        <w:tc>
          <w:tcPr>
            <w:tcW w:w="518" w:type="pct"/>
            <w:vMerge w:val="restart"/>
            <w:textDirection w:val="btLr"/>
            <w:vAlign w:val="center"/>
          </w:tcPr>
          <w:p w:rsidR="00F35239" w:rsidRPr="000D3ABA" w:rsidRDefault="00F35239" w:rsidP="007A024E">
            <w:pPr>
              <w:ind w:left="113" w:right="113"/>
              <w:jc w:val="center"/>
            </w:pPr>
            <w:r w:rsidRPr="000D3ABA">
              <w:t>Вид промеж</w:t>
            </w:r>
            <w:r w:rsidRPr="000D3ABA">
              <w:t>у</w:t>
            </w:r>
            <w:r w:rsidRPr="000D3ABA">
              <w:t>точной аттест</w:t>
            </w:r>
            <w:r w:rsidRPr="000D3ABA">
              <w:t>а</w:t>
            </w:r>
            <w:r w:rsidRPr="000D3ABA">
              <w:t>ции</w:t>
            </w: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F35239" w:rsidRPr="000D3ABA" w:rsidRDefault="00F35239" w:rsidP="007A024E">
            <w:pPr>
              <w:ind w:left="113" w:right="113"/>
              <w:jc w:val="center"/>
            </w:pPr>
            <w:r w:rsidRPr="000D3ABA">
              <w:t>Всего</w:t>
            </w:r>
          </w:p>
        </w:tc>
      </w:tr>
      <w:tr w:rsidR="00F35239" w:rsidRPr="000D3ABA" w:rsidTr="002E7E19">
        <w:trPr>
          <w:trHeight w:val="1788"/>
          <w:tblHeader/>
        </w:trPr>
        <w:tc>
          <w:tcPr>
            <w:tcW w:w="1454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35239" w:rsidRPr="000D3ABA" w:rsidRDefault="00F35239" w:rsidP="007A024E">
            <w:pPr>
              <w:jc w:val="center"/>
            </w:pPr>
          </w:p>
        </w:tc>
        <w:tc>
          <w:tcPr>
            <w:tcW w:w="590" w:type="pct"/>
            <w:tcBorders>
              <w:bottom w:val="nil"/>
            </w:tcBorders>
            <w:vAlign w:val="center"/>
          </w:tcPr>
          <w:p w:rsidR="00F35239" w:rsidRPr="000D3ABA" w:rsidRDefault="002E7E19" w:rsidP="007A024E">
            <w:pPr>
              <w:jc w:val="center"/>
            </w:pPr>
            <w:r>
              <w:t>З</w:t>
            </w:r>
            <w:r w:rsidR="00F35239" w:rsidRPr="000D3ABA">
              <w:t xml:space="preserve">анятия </w:t>
            </w:r>
            <w:proofErr w:type="spellStart"/>
            <w:r w:rsidR="00F35239" w:rsidRPr="000D3ABA">
              <w:t>лекци</w:t>
            </w:r>
            <w:r>
              <w:t>-</w:t>
            </w:r>
            <w:r w:rsidR="00F35239" w:rsidRPr="000D3ABA">
              <w:t>онного</w:t>
            </w:r>
            <w:proofErr w:type="spellEnd"/>
            <w:r w:rsidR="00F35239" w:rsidRPr="000D3ABA">
              <w:t xml:space="preserve"> типа (лекции)</w:t>
            </w:r>
          </w:p>
        </w:tc>
        <w:tc>
          <w:tcPr>
            <w:tcW w:w="739" w:type="pct"/>
            <w:vAlign w:val="center"/>
          </w:tcPr>
          <w:p w:rsidR="002E7E19" w:rsidRPr="00AC3DA9" w:rsidRDefault="00F35239" w:rsidP="007A024E">
            <w:pPr>
              <w:jc w:val="center"/>
            </w:pPr>
            <w:r w:rsidRPr="000D3ABA">
              <w:t>занятия с</w:t>
            </w:r>
            <w:r w:rsidRPr="000D3ABA">
              <w:t>е</w:t>
            </w:r>
            <w:r w:rsidRPr="000D3ABA">
              <w:t>минар</w:t>
            </w:r>
            <w:r w:rsidR="00BB333C" w:rsidRPr="00AC3DA9">
              <w:t>-</w:t>
            </w:r>
          </w:p>
          <w:p w:rsidR="00F35239" w:rsidRPr="000D3ABA" w:rsidRDefault="00F35239" w:rsidP="007A024E">
            <w:pPr>
              <w:jc w:val="center"/>
            </w:pPr>
            <w:proofErr w:type="spellStart"/>
            <w:r w:rsidRPr="000D3ABA">
              <w:t>ского</w:t>
            </w:r>
            <w:proofErr w:type="spellEnd"/>
            <w:r w:rsidRPr="000D3ABA">
              <w:t xml:space="preserve"> типа (практич</w:t>
            </w:r>
            <w:r w:rsidRPr="000D3ABA">
              <w:t>е</w:t>
            </w:r>
            <w:r w:rsidRPr="000D3ABA">
              <w:t>ские, инт</w:t>
            </w:r>
            <w:r w:rsidRPr="000D3ABA">
              <w:t>е</w:t>
            </w:r>
            <w:r w:rsidRPr="000D3ABA">
              <w:t>рактивные)</w:t>
            </w:r>
          </w:p>
        </w:tc>
        <w:tc>
          <w:tcPr>
            <w:tcW w:w="679" w:type="pct"/>
            <w:vAlign w:val="center"/>
          </w:tcPr>
          <w:p w:rsidR="00F35239" w:rsidRPr="000D3ABA" w:rsidRDefault="002E7E19" w:rsidP="007A024E">
            <w:pPr>
              <w:jc w:val="center"/>
            </w:pPr>
            <w:proofErr w:type="spellStart"/>
            <w:proofErr w:type="gramStart"/>
            <w:r w:rsidRPr="000D3ABA">
              <w:t>К</w:t>
            </w:r>
            <w:r w:rsidR="00F35239" w:rsidRPr="000D3ABA">
              <w:t>линичес</w:t>
            </w:r>
            <w:r>
              <w:t>-</w:t>
            </w:r>
            <w:r w:rsidR="00F35239" w:rsidRPr="000D3ABA">
              <w:t>кие</w:t>
            </w:r>
            <w:proofErr w:type="spellEnd"/>
            <w:proofErr w:type="gramEnd"/>
            <w:r w:rsidR="00F35239" w:rsidRPr="000D3ABA">
              <w:t xml:space="preserve"> пра</w:t>
            </w:r>
            <w:r w:rsidR="00F35239" w:rsidRPr="000D3ABA">
              <w:t>к</w:t>
            </w:r>
            <w:r w:rsidR="00F35239" w:rsidRPr="000D3ABA">
              <w:t>тические занятия</w:t>
            </w:r>
          </w:p>
        </w:tc>
        <w:tc>
          <w:tcPr>
            <w:tcW w:w="668" w:type="pct"/>
            <w:vMerge/>
            <w:tcBorders>
              <w:bottom w:val="nil"/>
            </w:tcBorders>
            <w:vAlign w:val="center"/>
          </w:tcPr>
          <w:p w:rsidR="00F35239" w:rsidRPr="000D3ABA" w:rsidRDefault="00F35239" w:rsidP="007A024E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F35239" w:rsidRPr="000D3ABA" w:rsidRDefault="00F35239" w:rsidP="007A024E">
            <w:pPr>
              <w:jc w:val="center"/>
            </w:pPr>
          </w:p>
        </w:tc>
        <w:tc>
          <w:tcPr>
            <w:tcW w:w="352" w:type="pct"/>
            <w:vMerge/>
            <w:vAlign w:val="center"/>
          </w:tcPr>
          <w:p w:rsidR="00F35239" w:rsidRPr="000D3ABA" w:rsidRDefault="00F35239" w:rsidP="007A024E">
            <w:pPr>
              <w:jc w:val="center"/>
            </w:pPr>
          </w:p>
        </w:tc>
      </w:tr>
      <w:tr w:rsidR="00F35239" w:rsidRPr="000D3ABA" w:rsidTr="002E7E19">
        <w:trPr>
          <w:trHeight w:val="573"/>
        </w:trPr>
        <w:tc>
          <w:tcPr>
            <w:tcW w:w="1454" w:type="pct"/>
            <w:tcBorders>
              <w:left w:val="single" w:sz="4" w:space="0" w:color="auto"/>
              <w:bottom w:val="single" w:sz="4" w:space="0" w:color="auto"/>
            </w:tcBorders>
          </w:tcPr>
          <w:p w:rsidR="00570B0C" w:rsidRDefault="00F35239" w:rsidP="002833B6">
            <w:pPr>
              <w:rPr>
                <w:b/>
              </w:rPr>
            </w:pPr>
            <w:r w:rsidRPr="000D3ABA">
              <w:rPr>
                <w:b/>
              </w:rPr>
              <w:t>Тема (раздел)</w:t>
            </w:r>
            <w:r w:rsidR="00570B0C">
              <w:rPr>
                <w:b/>
              </w:rPr>
              <w:t xml:space="preserve"> 1</w:t>
            </w:r>
          </w:p>
          <w:p w:rsidR="00F35239" w:rsidRPr="00570B0C" w:rsidRDefault="00570B0C" w:rsidP="002833B6">
            <w:r w:rsidRPr="00570B0C">
              <w:t>Мобилизационная подг</w:t>
            </w:r>
            <w:r w:rsidRPr="00570B0C">
              <w:t>о</w:t>
            </w:r>
            <w:r w:rsidRPr="00570B0C">
              <w:t>товка здравоохранения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F35239" w:rsidRPr="000D3ABA" w:rsidRDefault="002E7E19" w:rsidP="002E7E19">
            <w:pPr>
              <w:jc w:val="center"/>
            </w:pPr>
            <w:r>
              <w:t>2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F35239" w:rsidRPr="000D3ABA" w:rsidRDefault="00177089" w:rsidP="002E7E19">
            <w:pPr>
              <w:jc w:val="center"/>
            </w:pPr>
            <w:r>
              <w:t>10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F35239" w:rsidRPr="000D3ABA" w:rsidRDefault="00F35239" w:rsidP="002E7E19">
            <w:pPr>
              <w:jc w:val="center"/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F35239" w:rsidRPr="000D3ABA" w:rsidRDefault="00177089" w:rsidP="002E7E19">
            <w:pPr>
              <w:jc w:val="center"/>
            </w:pPr>
            <w:r>
              <w:t>6</w:t>
            </w:r>
          </w:p>
        </w:tc>
        <w:tc>
          <w:tcPr>
            <w:tcW w:w="518" w:type="pct"/>
            <w:vAlign w:val="center"/>
          </w:tcPr>
          <w:p w:rsidR="00F35239" w:rsidRPr="000D3ABA" w:rsidRDefault="00F35239" w:rsidP="002E7E19">
            <w:pPr>
              <w:jc w:val="center"/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F35239" w:rsidRPr="000D3ABA" w:rsidRDefault="00177089" w:rsidP="002E7E19">
            <w:pPr>
              <w:jc w:val="center"/>
            </w:pPr>
            <w:r>
              <w:t>18</w:t>
            </w:r>
          </w:p>
        </w:tc>
      </w:tr>
      <w:tr w:rsidR="00F35239" w:rsidRPr="000D3ABA" w:rsidTr="002E7E19">
        <w:trPr>
          <w:trHeight w:val="573"/>
        </w:trPr>
        <w:tc>
          <w:tcPr>
            <w:tcW w:w="1454" w:type="pct"/>
            <w:tcBorders>
              <w:left w:val="single" w:sz="4" w:space="0" w:color="auto"/>
              <w:bottom w:val="single" w:sz="4" w:space="0" w:color="auto"/>
            </w:tcBorders>
          </w:tcPr>
          <w:p w:rsidR="00F35239" w:rsidRPr="000D3ABA" w:rsidRDefault="00F35239" w:rsidP="002833B6">
            <w:r w:rsidRPr="000D3ABA">
              <w:rPr>
                <w:b/>
              </w:rPr>
              <w:t xml:space="preserve">Тема (раздел) </w:t>
            </w:r>
            <w:r w:rsidR="002E7E19">
              <w:rPr>
                <w:b/>
              </w:rPr>
              <w:t>2</w:t>
            </w:r>
            <w:r w:rsidRPr="000D3ABA">
              <w:t xml:space="preserve"> </w:t>
            </w:r>
          </w:p>
          <w:p w:rsidR="00F35239" w:rsidRPr="000D3ABA" w:rsidRDefault="001652E5" w:rsidP="002833B6">
            <w:r>
              <w:rPr>
                <w:bCs/>
                <w:color w:val="000000"/>
              </w:rPr>
              <w:t xml:space="preserve">Организация </w:t>
            </w:r>
            <w:r w:rsidR="00955325">
              <w:rPr>
                <w:bCs/>
                <w:color w:val="000000"/>
              </w:rPr>
              <w:t>профила</w:t>
            </w:r>
            <w:r w:rsidR="00955325">
              <w:rPr>
                <w:bCs/>
                <w:color w:val="000000"/>
              </w:rPr>
              <w:t>к</w:t>
            </w:r>
            <w:r w:rsidR="00955325">
              <w:rPr>
                <w:bCs/>
                <w:color w:val="000000"/>
              </w:rPr>
              <w:t>тических и противоэп</w:t>
            </w:r>
            <w:r w:rsidR="00955325">
              <w:rPr>
                <w:bCs/>
                <w:color w:val="000000"/>
              </w:rPr>
              <w:t>и</w:t>
            </w:r>
            <w:r w:rsidR="00955325">
              <w:rPr>
                <w:bCs/>
                <w:color w:val="000000"/>
              </w:rPr>
              <w:t>демических мероприятий в ЧС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F35239" w:rsidRPr="000D3ABA" w:rsidRDefault="00F35239" w:rsidP="002E7E19">
            <w:pPr>
              <w:jc w:val="center"/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F35239" w:rsidRPr="000D3ABA" w:rsidRDefault="00955325" w:rsidP="002E7E19">
            <w:pPr>
              <w:jc w:val="center"/>
            </w:pPr>
            <w:r>
              <w:t>1</w:t>
            </w:r>
            <w:r w:rsidR="00177089">
              <w:t>2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F35239" w:rsidRPr="000D3ABA" w:rsidRDefault="00F35239" w:rsidP="002E7E19">
            <w:pPr>
              <w:jc w:val="center"/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F35239" w:rsidRPr="000D3ABA" w:rsidRDefault="00177089" w:rsidP="002E7E19">
            <w:pPr>
              <w:jc w:val="center"/>
            </w:pPr>
            <w:r>
              <w:t>6</w:t>
            </w:r>
          </w:p>
        </w:tc>
        <w:tc>
          <w:tcPr>
            <w:tcW w:w="518" w:type="pct"/>
            <w:vAlign w:val="center"/>
          </w:tcPr>
          <w:p w:rsidR="00F35239" w:rsidRPr="000D3ABA" w:rsidRDefault="00F35239" w:rsidP="002E7E19">
            <w:pPr>
              <w:jc w:val="center"/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F35239" w:rsidRPr="000D3ABA" w:rsidRDefault="00177089" w:rsidP="002E7E19">
            <w:pPr>
              <w:jc w:val="center"/>
            </w:pPr>
            <w:r>
              <w:t>18</w:t>
            </w:r>
          </w:p>
        </w:tc>
      </w:tr>
      <w:tr w:rsidR="00F35239" w:rsidRPr="000D3ABA" w:rsidTr="002E7E19">
        <w:trPr>
          <w:trHeight w:val="573"/>
        </w:trPr>
        <w:tc>
          <w:tcPr>
            <w:tcW w:w="1454" w:type="pct"/>
            <w:tcBorders>
              <w:left w:val="single" w:sz="4" w:space="0" w:color="auto"/>
              <w:bottom w:val="single" w:sz="4" w:space="0" w:color="auto"/>
            </w:tcBorders>
          </w:tcPr>
          <w:p w:rsidR="002E7E19" w:rsidRDefault="00F35239" w:rsidP="002833B6">
            <w:pPr>
              <w:rPr>
                <w:b/>
              </w:rPr>
            </w:pPr>
            <w:r w:rsidRPr="000D3ABA">
              <w:rPr>
                <w:b/>
              </w:rPr>
              <w:t xml:space="preserve">Тема (раздел) </w:t>
            </w:r>
            <w:r w:rsidR="002E7E19">
              <w:rPr>
                <w:b/>
              </w:rPr>
              <w:t xml:space="preserve">3 </w:t>
            </w:r>
          </w:p>
          <w:p w:rsidR="00F35239" w:rsidRPr="00955325" w:rsidRDefault="00955325" w:rsidP="002833B6">
            <w:pPr>
              <w:rPr>
                <w:b/>
              </w:rPr>
            </w:pPr>
            <w:r w:rsidRPr="00955325">
              <w:t>Организация медико-психологического сопр</w:t>
            </w:r>
            <w:r w:rsidRPr="00955325">
              <w:t>о</w:t>
            </w:r>
            <w:r w:rsidRPr="00955325">
              <w:t>вождения населения, сп</w:t>
            </w:r>
            <w:r w:rsidRPr="00955325">
              <w:t>а</w:t>
            </w:r>
            <w:r w:rsidRPr="00955325">
              <w:t>сателей и медицинских работников в ЧС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F35239" w:rsidRPr="000D3ABA" w:rsidRDefault="00F35239" w:rsidP="002E7E19">
            <w:pPr>
              <w:jc w:val="center"/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F35239" w:rsidRPr="000D3ABA" w:rsidRDefault="00570B0C" w:rsidP="002E7E19">
            <w:pPr>
              <w:jc w:val="center"/>
            </w:pPr>
            <w:r>
              <w:t>6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F35239" w:rsidRPr="000D3ABA" w:rsidRDefault="00F35239" w:rsidP="002E7E19">
            <w:pPr>
              <w:jc w:val="center"/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F35239" w:rsidRPr="000D3ABA" w:rsidRDefault="00955325" w:rsidP="002E7E19">
            <w:pPr>
              <w:jc w:val="center"/>
            </w:pPr>
            <w:r>
              <w:t>3</w:t>
            </w:r>
          </w:p>
        </w:tc>
        <w:tc>
          <w:tcPr>
            <w:tcW w:w="518" w:type="pct"/>
            <w:vAlign w:val="center"/>
          </w:tcPr>
          <w:p w:rsidR="00F35239" w:rsidRPr="000D3ABA" w:rsidRDefault="00F35239" w:rsidP="002E7E19">
            <w:pPr>
              <w:jc w:val="center"/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F35239" w:rsidRPr="000D3ABA" w:rsidRDefault="00955325" w:rsidP="002E7E19">
            <w:pPr>
              <w:jc w:val="center"/>
            </w:pPr>
            <w:r>
              <w:t>9</w:t>
            </w:r>
          </w:p>
        </w:tc>
      </w:tr>
      <w:tr w:rsidR="00F35239" w:rsidRPr="000D3ABA" w:rsidTr="002E7E19">
        <w:trPr>
          <w:trHeight w:val="573"/>
        </w:trPr>
        <w:tc>
          <w:tcPr>
            <w:tcW w:w="1454" w:type="pct"/>
            <w:tcBorders>
              <w:left w:val="single" w:sz="4" w:space="0" w:color="auto"/>
              <w:bottom w:val="single" w:sz="4" w:space="0" w:color="auto"/>
            </w:tcBorders>
          </w:tcPr>
          <w:p w:rsidR="00F35239" w:rsidRPr="000D3ABA" w:rsidRDefault="00F35239" w:rsidP="002833B6">
            <w:pPr>
              <w:rPr>
                <w:b/>
              </w:rPr>
            </w:pPr>
            <w:r w:rsidRPr="000D3ABA">
              <w:rPr>
                <w:b/>
              </w:rPr>
              <w:t xml:space="preserve">Тема (раздел) </w:t>
            </w:r>
            <w:r w:rsidR="002E7E19">
              <w:rPr>
                <w:b/>
              </w:rPr>
              <w:t>4</w:t>
            </w:r>
          </w:p>
          <w:p w:rsidR="00F35239" w:rsidRPr="000D3ABA" w:rsidRDefault="000B7053" w:rsidP="00D2603C">
            <w:pPr>
              <w:suppressAutoHyphens/>
              <w:rPr>
                <w:b/>
              </w:rPr>
            </w:pPr>
            <w:r>
              <w:rPr>
                <w:bCs/>
                <w:color w:val="000000"/>
              </w:rPr>
              <w:t xml:space="preserve">Организация </w:t>
            </w:r>
            <w:r>
              <w:rPr>
                <w:bCs/>
                <w:color w:val="000000"/>
              </w:rPr>
              <w:lastRenderedPageBreak/>
              <w:t xml:space="preserve">медицинского обеспечения при </w:t>
            </w:r>
            <w:r w:rsidR="00D2603C">
              <w:rPr>
                <w:bCs/>
                <w:color w:val="000000"/>
              </w:rPr>
              <w:t>чрезвычайных</w:t>
            </w:r>
            <w:r>
              <w:rPr>
                <w:bCs/>
                <w:color w:val="000000"/>
              </w:rPr>
              <w:t xml:space="preserve"> ситуациях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F35239" w:rsidRPr="000D3ABA" w:rsidRDefault="000B7053" w:rsidP="002E7E19">
            <w:pPr>
              <w:jc w:val="center"/>
            </w:pPr>
            <w:r>
              <w:lastRenderedPageBreak/>
              <w:t>2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F35239" w:rsidRPr="000D3ABA" w:rsidRDefault="000B7053" w:rsidP="002E7E19">
            <w:pPr>
              <w:jc w:val="center"/>
            </w:pPr>
            <w:r>
              <w:t>1</w:t>
            </w:r>
            <w:r w:rsidR="003F3D05">
              <w:t>6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F35239" w:rsidRPr="000D3ABA" w:rsidRDefault="00F35239" w:rsidP="002E7E19">
            <w:pPr>
              <w:jc w:val="center"/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F35239" w:rsidRPr="000D3ABA" w:rsidRDefault="000B7053" w:rsidP="002E7E19">
            <w:pPr>
              <w:jc w:val="center"/>
            </w:pPr>
            <w:r>
              <w:t>9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F35239" w:rsidRPr="000D3ABA" w:rsidRDefault="00F35239" w:rsidP="002E7E19">
            <w:pPr>
              <w:jc w:val="center"/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F35239" w:rsidRPr="000D3ABA" w:rsidRDefault="000B7053" w:rsidP="002E7E19">
            <w:pPr>
              <w:jc w:val="center"/>
            </w:pPr>
            <w:r>
              <w:t>27</w:t>
            </w:r>
          </w:p>
        </w:tc>
      </w:tr>
      <w:tr w:rsidR="00F35239" w:rsidRPr="000D3ABA" w:rsidTr="002E7E19">
        <w:trPr>
          <w:trHeight w:val="573"/>
        </w:trPr>
        <w:tc>
          <w:tcPr>
            <w:tcW w:w="14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239" w:rsidRPr="000D3ABA" w:rsidRDefault="00F35239" w:rsidP="002E7E19">
            <w:pPr>
              <w:suppressAutoHyphens/>
              <w:rPr>
                <w:b/>
              </w:rPr>
            </w:pPr>
            <w:r w:rsidRPr="000D3ABA">
              <w:lastRenderedPageBreak/>
              <w:t>ИТОГО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F35239" w:rsidRPr="000D3ABA" w:rsidRDefault="009C3903" w:rsidP="002E7E19">
            <w:pPr>
              <w:jc w:val="center"/>
            </w:pPr>
            <w:r>
              <w:t>4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F35239" w:rsidRPr="000D3ABA" w:rsidRDefault="002E7E19" w:rsidP="002E7E19">
            <w:pPr>
              <w:jc w:val="center"/>
            </w:pPr>
            <w:r>
              <w:t>4</w:t>
            </w:r>
            <w:r w:rsidR="00404780">
              <w:t>4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F35239" w:rsidRPr="000D3ABA" w:rsidRDefault="00F35239" w:rsidP="002E7E19">
            <w:pPr>
              <w:jc w:val="center"/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F35239" w:rsidRPr="000D3ABA" w:rsidRDefault="00404780" w:rsidP="002E7E19">
            <w:pPr>
              <w:jc w:val="center"/>
            </w:pPr>
            <w:r>
              <w:t>24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F35239" w:rsidRPr="000D3ABA" w:rsidRDefault="001668E9" w:rsidP="002E7E19">
            <w:pPr>
              <w:jc w:val="center"/>
            </w:pPr>
            <w:r>
              <w:t>ЗАЧЕТ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F35239" w:rsidRPr="000D3ABA" w:rsidRDefault="002E7E19" w:rsidP="002E7E19">
            <w:pPr>
              <w:jc w:val="center"/>
            </w:pPr>
            <w:r>
              <w:t>72</w:t>
            </w:r>
          </w:p>
        </w:tc>
      </w:tr>
    </w:tbl>
    <w:p w:rsidR="00F35239" w:rsidRDefault="00F35239" w:rsidP="003106CC">
      <w:pPr>
        <w:ind w:firstLine="720"/>
        <w:jc w:val="both"/>
      </w:pPr>
    </w:p>
    <w:p w:rsidR="00031029" w:rsidRDefault="00031029" w:rsidP="00031029">
      <w:pPr>
        <w:jc w:val="both"/>
        <w:rPr>
          <w:b/>
        </w:rPr>
      </w:pPr>
      <w:r w:rsidRPr="008300CD">
        <w:rPr>
          <w:b/>
        </w:rPr>
        <w:t>5.2 Содержание по темам (разделам) дисциплины</w:t>
      </w:r>
    </w:p>
    <w:p w:rsidR="00031029" w:rsidRDefault="00031029" w:rsidP="00031029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84"/>
        <w:gridCol w:w="2633"/>
        <w:gridCol w:w="4505"/>
        <w:gridCol w:w="2516"/>
      </w:tblGrid>
      <w:tr w:rsidR="00031029" w:rsidRPr="006976A9" w:rsidTr="009B17FF">
        <w:trPr>
          <w:jc w:val="center"/>
        </w:trPr>
        <w:tc>
          <w:tcPr>
            <w:tcW w:w="4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031029" w:rsidRPr="006976A9" w:rsidRDefault="00031029" w:rsidP="00BD0B21">
            <w:pPr>
              <w:rPr>
                <w:b/>
              </w:rPr>
            </w:pPr>
            <w:r w:rsidRPr="006976A9">
              <w:rPr>
                <w:b/>
              </w:rPr>
              <w:t xml:space="preserve">№ </w:t>
            </w:r>
            <w:proofErr w:type="spellStart"/>
            <w:proofErr w:type="gramStart"/>
            <w:r w:rsidRPr="006976A9">
              <w:rPr>
                <w:b/>
              </w:rPr>
              <w:t>п</w:t>
            </w:r>
            <w:proofErr w:type="spellEnd"/>
            <w:proofErr w:type="gramEnd"/>
            <w:r w:rsidRPr="006976A9">
              <w:rPr>
                <w:b/>
              </w:rPr>
              <w:t>/</w:t>
            </w:r>
            <w:proofErr w:type="spellStart"/>
            <w:r w:rsidRPr="006976A9">
              <w:rPr>
                <w:b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double" w:sz="2" w:space="0" w:color="auto"/>
              <w:bottom w:val="double" w:sz="2" w:space="0" w:color="auto"/>
            </w:tcBorders>
          </w:tcPr>
          <w:p w:rsidR="00031029" w:rsidRPr="006976A9" w:rsidRDefault="00031029" w:rsidP="00BD0B21">
            <w:pPr>
              <w:rPr>
                <w:b/>
              </w:rPr>
            </w:pPr>
            <w:r w:rsidRPr="006976A9">
              <w:rPr>
                <w:b/>
              </w:rPr>
              <w:t xml:space="preserve">Наименование </w:t>
            </w:r>
            <w:r>
              <w:rPr>
                <w:b/>
              </w:rPr>
              <w:t>темы (</w:t>
            </w:r>
            <w:r w:rsidRPr="006976A9">
              <w:rPr>
                <w:b/>
              </w:rPr>
              <w:t>раздела</w:t>
            </w:r>
            <w:r>
              <w:rPr>
                <w:b/>
              </w:rPr>
              <w:t>)</w:t>
            </w:r>
            <w:r w:rsidRPr="006976A9">
              <w:rPr>
                <w:b/>
              </w:rPr>
              <w:t xml:space="preserve"> дисципл</w:t>
            </w:r>
            <w:r w:rsidRPr="006976A9">
              <w:rPr>
                <w:b/>
              </w:rPr>
              <w:t>и</w:t>
            </w:r>
            <w:r w:rsidRPr="006976A9">
              <w:rPr>
                <w:b/>
              </w:rPr>
              <w:t xml:space="preserve">ны </w:t>
            </w:r>
          </w:p>
        </w:tc>
        <w:tc>
          <w:tcPr>
            <w:tcW w:w="4505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31029" w:rsidRPr="006976A9" w:rsidRDefault="00031029" w:rsidP="00BD0B21">
            <w:pPr>
              <w:spacing w:line="360" w:lineRule="auto"/>
              <w:rPr>
                <w:b/>
              </w:rPr>
            </w:pPr>
            <w:r w:rsidRPr="006976A9">
              <w:rPr>
                <w:b/>
              </w:rPr>
              <w:t xml:space="preserve">Содержание </w:t>
            </w:r>
            <w:r>
              <w:rPr>
                <w:b/>
              </w:rPr>
              <w:t>темы (</w:t>
            </w:r>
            <w:r w:rsidRPr="006976A9">
              <w:rPr>
                <w:b/>
              </w:rPr>
              <w:t>раздела</w:t>
            </w:r>
            <w:r>
              <w:rPr>
                <w:b/>
              </w:rPr>
              <w:t>)</w:t>
            </w:r>
          </w:p>
        </w:tc>
        <w:tc>
          <w:tcPr>
            <w:tcW w:w="2516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31029" w:rsidRPr="006976A9" w:rsidRDefault="00031029" w:rsidP="00BD0B21">
            <w:pPr>
              <w:spacing w:line="360" w:lineRule="auto"/>
              <w:rPr>
                <w:b/>
              </w:rPr>
            </w:pPr>
            <w:r>
              <w:rPr>
                <w:b/>
              </w:rPr>
              <w:t>Формируемые ко</w:t>
            </w:r>
            <w:r>
              <w:rPr>
                <w:b/>
              </w:rPr>
              <w:t>м</w:t>
            </w:r>
            <w:r>
              <w:rPr>
                <w:b/>
              </w:rPr>
              <w:t>петенции</w:t>
            </w:r>
          </w:p>
        </w:tc>
      </w:tr>
      <w:tr w:rsidR="00031029" w:rsidRPr="006976A9" w:rsidTr="009B17FF">
        <w:trPr>
          <w:jc w:val="center"/>
        </w:trPr>
        <w:tc>
          <w:tcPr>
            <w:tcW w:w="484" w:type="dxa"/>
            <w:tcBorders>
              <w:top w:val="double" w:sz="2" w:space="0" w:color="auto"/>
            </w:tcBorders>
          </w:tcPr>
          <w:p w:rsidR="00031029" w:rsidRPr="006976A9" w:rsidRDefault="00031029" w:rsidP="00BD0B21">
            <w:pPr>
              <w:spacing w:line="360" w:lineRule="auto"/>
            </w:pPr>
            <w:r w:rsidRPr="006976A9">
              <w:t>1.</w:t>
            </w:r>
          </w:p>
        </w:tc>
        <w:tc>
          <w:tcPr>
            <w:tcW w:w="2633" w:type="dxa"/>
            <w:tcBorders>
              <w:top w:val="double" w:sz="2" w:space="0" w:color="auto"/>
            </w:tcBorders>
          </w:tcPr>
          <w:p w:rsidR="00031029" w:rsidRPr="006976A9" w:rsidRDefault="00404780" w:rsidP="00BD0B21">
            <w:r w:rsidRPr="00570B0C">
              <w:t>Мобилизационная по</w:t>
            </w:r>
            <w:r w:rsidRPr="00570B0C">
              <w:t>д</w:t>
            </w:r>
            <w:r w:rsidRPr="00570B0C">
              <w:t>готовка здравоохран</w:t>
            </w:r>
            <w:r w:rsidRPr="00570B0C">
              <w:t>е</w:t>
            </w:r>
            <w:r w:rsidRPr="00570B0C">
              <w:t>ния</w:t>
            </w:r>
          </w:p>
        </w:tc>
        <w:tc>
          <w:tcPr>
            <w:tcW w:w="4505" w:type="dxa"/>
            <w:tcBorders>
              <w:top w:val="double" w:sz="2" w:space="0" w:color="auto"/>
            </w:tcBorders>
          </w:tcPr>
          <w:p w:rsidR="00031029" w:rsidRDefault="00804D86" w:rsidP="00F65900">
            <w:pPr>
              <w:spacing w:line="240" w:lineRule="atLeast"/>
              <w:jc w:val="both"/>
            </w:pPr>
            <w:r w:rsidRPr="00D2603C">
              <w:t>Нормативные и правовые основы</w:t>
            </w:r>
            <w:r w:rsidRPr="00D2603C">
              <w:rPr>
                <w:color w:val="FFFF00"/>
              </w:rPr>
              <w:t xml:space="preserve"> </w:t>
            </w:r>
            <w:r w:rsidRPr="00D2603C">
              <w:t>моб</w:t>
            </w:r>
            <w:r w:rsidRPr="00D2603C">
              <w:t>и</w:t>
            </w:r>
            <w:r w:rsidRPr="00D2603C">
              <w:t>лизационной подготовки здравоохран</w:t>
            </w:r>
            <w:r w:rsidRPr="00D2603C">
              <w:t>е</w:t>
            </w:r>
            <w:r w:rsidRPr="00D2603C">
              <w:t>ния. Федеральные конституционные з</w:t>
            </w:r>
            <w:r w:rsidRPr="00D2603C">
              <w:t>а</w:t>
            </w:r>
            <w:r w:rsidRPr="00D2603C">
              <w:t>коны ФКЗ № 1 «О военном положении», ФКЗ № 3 «О чрезвычайном положение»</w:t>
            </w:r>
            <w:r w:rsidR="004A7222" w:rsidRPr="00D2603C">
              <w:t xml:space="preserve">, </w:t>
            </w:r>
            <w:r w:rsidR="00D2603C">
              <w:t xml:space="preserve">ФЗ № 61 «Об обороне», </w:t>
            </w:r>
            <w:r w:rsidR="004A7222" w:rsidRPr="00D2603C">
              <w:t>ФЗ № 31 «О м</w:t>
            </w:r>
            <w:r w:rsidR="004A7222" w:rsidRPr="00D2603C">
              <w:t>о</w:t>
            </w:r>
            <w:r w:rsidR="004A7222" w:rsidRPr="00D2603C">
              <w:t>билизационной подготовке и мобилиз</w:t>
            </w:r>
            <w:r w:rsidR="004A7222" w:rsidRPr="00D2603C">
              <w:t>а</w:t>
            </w:r>
            <w:r w:rsidR="004A7222" w:rsidRPr="00D2603C">
              <w:t>ции в РФ»</w:t>
            </w:r>
            <w:r w:rsidRPr="00D2603C">
              <w:t>.</w:t>
            </w:r>
            <w:r>
              <w:t xml:space="preserve"> </w:t>
            </w:r>
            <w:r w:rsidR="00404780" w:rsidRPr="00D152DD">
              <w:t>Стратегия национальной безопасности</w:t>
            </w:r>
            <w:r w:rsidR="00404780">
              <w:t xml:space="preserve"> РФ от 2021 года </w:t>
            </w:r>
            <w:r w:rsidR="00404780" w:rsidRPr="00D152DD">
              <w:t xml:space="preserve">и система </w:t>
            </w:r>
            <w:r w:rsidR="00404780">
              <w:t>обеспечения национальной безопасности России.</w:t>
            </w:r>
            <w:r w:rsidR="00404780" w:rsidRPr="00D152DD">
              <w:t xml:space="preserve"> Военная доктрина РФ.</w:t>
            </w:r>
          </w:p>
          <w:p w:rsidR="00404780" w:rsidRPr="00D152DD" w:rsidRDefault="00404780" w:rsidP="00F65900">
            <w:pPr>
              <w:spacing w:line="270" w:lineRule="atLeast"/>
              <w:jc w:val="both"/>
              <w:rPr>
                <w:color w:val="000000"/>
              </w:rPr>
            </w:pPr>
            <w:r w:rsidRPr="00D152DD">
              <w:rPr>
                <w:color w:val="000000"/>
              </w:rPr>
              <w:t>Определение, классификация и предн</w:t>
            </w:r>
            <w:r w:rsidRPr="00D152DD">
              <w:rPr>
                <w:color w:val="000000"/>
              </w:rPr>
              <w:t>а</w:t>
            </w:r>
            <w:r w:rsidRPr="00D152DD">
              <w:rPr>
                <w:color w:val="000000"/>
              </w:rPr>
              <w:t>значение специальных формирований здравоохранения. История создания сп</w:t>
            </w:r>
            <w:r w:rsidRPr="00D152DD">
              <w:rPr>
                <w:color w:val="000000"/>
              </w:rPr>
              <w:t>е</w:t>
            </w:r>
            <w:r w:rsidRPr="00D152DD">
              <w:rPr>
                <w:color w:val="000000"/>
              </w:rPr>
              <w:t>циальных формирований здравоохран</w:t>
            </w:r>
            <w:r w:rsidRPr="00D152DD">
              <w:rPr>
                <w:color w:val="000000"/>
              </w:rPr>
              <w:t>е</w:t>
            </w:r>
            <w:r w:rsidRPr="00D152DD">
              <w:rPr>
                <w:color w:val="000000"/>
              </w:rPr>
              <w:t>ния. Предназначение и задачи органов управления специальными формиров</w:t>
            </w:r>
            <w:r w:rsidRPr="00D152DD">
              <w:rPr>
                <w:color w:val="000000"/>
              </w:rPr>
              <w:t>а</w:t>
            </w:r>
            <w:r w:rsidRPr="00D152DD">
              <w:rPr>
                <w:color w:val="000000"/>
              </w:rPr>
              <w:t>ниями здравоохранения. Предназнач</w:t>
            </w:r>
            <w:r w:rsidRPr="00D152DD">
              <w:rPr>
                <w:color w:val="000000"/>
              </w:rPr>
              <w:t>е</w:t>
            </w:r>
            <w:r w:rsidRPr="00D152DD">
              <w:rPr>
                <w:color w:val="000000"/>
              </w:rPr>
              <w:t>ние, задачи и организация обсервацио</w:t>
            </w:r>
            <w:r w:rsidRPr="00D152DD">
              <w:rPr>
                <w:color w:val="000000"/>
              </w:rPr>
              <w:t>н</w:t>
            </w:r>
            <w:r w:rsidRPr="00D152DD">
              <w:rPr>
                <w:color w:val="000000"/>
              </w:rPr>
              <w:t xml:space="preserve">ных пунктов. Порядок обсервации. </w:t>
            </w:r>
          </w:p>
          <w:p w:rsidR="00A2292D" w:rsidRDefault="00404780" w:rsidP="00F65900">
            <w:pPr>
              <w:spacing w:line="240" w:lineRule="atLeast"/>
              <w:jc w:val="both"/>
              <w:rPr>
                <w:color w:val="000000"/>
              </w:rPr>
            </w:pPr>
            <w:r w:rsidRPr="00D152DD">
              <w:rPr>
                <w:color w:val="000000"/>
              </w:rPr>
              <w:t>Характеристика современной системы лечебно-</w:t>
            </w:r>
            <w:r w:rsidR="00177089">
              <w:rPr>
                <w:color w:val="000000"/>
              </w:rPr>
              <w:t>эвакуационного обеспечения ВС РФ</w:t>
            </w:r>
            <w:r w:rsidRPr="00D152D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Организация развертывания и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ты местных эвакуационных пунктов и тыловых госпиталей здравоохранения. </w:t>
            </w:r>
            <w:r w:rsidRPr="00D152DD">
              <w:rPr>
                <w:color w:val="000000"/>
              </w:rPr>
              <w:t>Роль</w:t>
            </w:r>
            <w:r>
              <w:rPr>
                <w:color w:val="000000"/>
              </w:rPr>
              <w:t xml:space="preserve">, </w:t>
            </w:r>
            <w:r w:rsidRPr="00D152DD">
              <w:rPr>
                <w:color w:val="000000"/>
              </w:rPr>
              <w:t>место</w:t>
            </w:r>
            <w:r>
              <w:rPr>
                <w:color w:val="000000"/>
              </w:rPr>
              <w:t xml:space="preserve"> и условия деятельности </w:t>
            </w:r>
            <w:r w:rsidRPr="00D152DD">
              <w:rPr>
                <w:color w:val="000000"/>
              </w:rPr>
              <w:t>т</w:t>
            </w:r>
            <w:r w:rsidRPr="00D152DD">
              <w:rPr>
                <w:color w:val="000000"/>
              </w:rPr>
              <w:t>ы</w:t>
            </w:r>
            <w:r w:rsidRPr="00D152DD">
              <w:rPr>
                <w:color w:val="000000"/>
              </w:rPr>
              <w:t>ловых госпиталей здравоохранения (ТГЗ). Характеристика раненых и бол</w:t>
            </w:r>
            <w:r w:rsidRPr="00D152DD">
              <w:rPr>
                <w:color w:val="000000"/>
              </w:rPr>
              <w:t>ь</w:t>
            </w:r>
            <w:r w:rsidRPr="00D152DD">
              <w:rPr>
                <w:color w:val="000000"/>
              </w:rPr>
              <w:t>ных эвакуируемых в ТГЗ. Виды тыловых госпиталей здравоохранения, их задачи и организационно-штатная структура: б</w:t>
            </w:r>
            <w:r w:rsidRPr="00D152DD">
              <w:rPr>
                <w:color w:val="000000"/>
              </w:rPr>
              <w:t>а</w:t>
            </w:r>
            <w:r w:rsidRPr="00D152DD">
              <w:rPr>
                <w:color w:val="000000"/>
              </w:rPr>
              <w:t>зовый тыловой госпиталь, нейрохиру</w:t>
            </w:r>
            <w:r w:rsidRPr="00D152DD">
              <w:rPr>
                <w:color w:val="000000"/>
              </w:rPr>
              <w:t>р</w:t>
            </w:r>
            <w:r w:rsidRPr="00D152DD">
              <w:rPr>
                <w:color w:val="000000"/>
              </w:rPr>
              <w:t>гический тыловой госпиталь, травмат</w:t>
            </w:r>
            <w:r w:rsidRPr="00D152DD">
              <w:rPr>
                <w:color w:val="000000"/>
              </w:rPr>
              <w:t>о</w:t>
            </w:r>
            <w:r w:rsidRPr="00D152DD">
              <w:rPr>
                <w:color w:val="000000"/>
              </w:rPr>
              <w:lastRenderedPageBreak/>
              <w:t>логический тыловой госпиталь, терапе</w:t>
            </w:r>
            <w:r w:rsidRPr="00D152DD">
              <w:rPr>
                <w:color w:val="000000"/>
              </w:rPr>
              <w:t>в</w:t>
            </w:r>
            <w:r w:rsidRPr="00D152DD">
              <w:rPr>
                <w:color w:val="000000"/>
              </w:rPr>
              <w:t>тический тыловой госпиталь, кожно-венерологический тыловой госпиталь, туберкулезный тыловой госпиталь. Ко</w:t>
            </w:r>
            <w:r w:rsidRPr="00D152DD">
              <w:rPr>
                <w:color w:val="000000"/>
              </w:rPr>
              <w:t>м</w:t>
            </w:r>
            <w:r w:rsidRPr="00D152DD">
              <w:rPr>
                <w:color w:val="000000"/>
              </w:rPr>
              <w:t>плектование тыловых госпиталей ли</w:t>
            </w:r>
            <w:r w:rsidRPr="00D152DD">
              <w:rPr>
                <w:color w:val="000000"/>
              </w:rPr>
              <w:t>ч</w:t>
            </w:r>
            <w:r w:rsidRPr="00D152DD">
              <w:rPr>
                <w:color w:val="000000"/>
              </w:rPr>
              <w:t>ным составом.</w:t>
            </w:r>
            <w:r>
              <w:t xml:space="preserve"> Организация и ведение воинского учета и бронирования гра</w:t>
            </w:r>
            <w:r>
              <w:t>ж</w:t>
            </w:r>
            <w:r>
              <w:t>дан, пребывающих в запасе и работа</w:t>
            </w:r>
            <w:r>
              <w:t>ю</w:t>
            </w:r>
            <w:r>
              <w:t>щих в учреждениях и организациях здр</w:t>
            </w:r>
            <w:r>
              <w:t>а</w:t>
            </w:r>
            <w:r>
              <w:t>воохранения</w:t>
            </w:r>
            <w:r w:rsidRPr="00D152DD">
              <w:rPr>
                <w:color w:val="000000"/>
              </w:rPr>
              <w:t xml:space="preserve"> Материальное, техническое и финансовое обеспечение </w:t>
            </w:r>
            <w:r w:rsidR="00177089">
              <w:rPr>
                <w:color w:val="000000"/>
              </w:rPr>
              <w:t>ТГЗ.</w:t>
            </w:r>
          </w:p>
          <w:p w:rsidR="005E6247" w:rsidRPr="006976A9" w:rsidRDefault="00177089" w:rsidP="00F65900">
            <w:pPr>
              <w:jc w:val="both"/>
            </w:pPr>
            <w:r>
              <w:rPr>
                <w:color w:val="000000"/>
              </w:rPr>
              <w:t>Медицинское снабжение ТГЗ.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ственный материальный резерв мед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цинского и санитарно-хозяйственного имущества. Организация работ по нако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лению и освежению материальных 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ностей мобилизационного резерва.</w:t>
            </w:r>
          </w:p>
        </w:tc>
        <w:tc>
          <w:tcPr>
            <w:tcW w:w="2516" w:type="dxa"/>
            <w:tcBorders>
              <w:top w:val="double" w:sz="2" w:space="0" w:color="auto"/>
            </w:tcBorders>
          </w:tcPr>
          <w:p w:rsidR="00353AB3" w:rsidRDefault="00353AB3" w:rsidP="00353AB3">
            <w:pPr>
              <w:pStyle w:val="af"/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 – ЧС</w:t>
            </w:r>
          </w:p>
          <w:p w:rsidR="007F0E81" w:rsidRPr="00C3185C" w:rsidRDefault="00353AB3" w:rsidP="00353AB3">
            <w:pPr>
              <w:pStyle w:val="af"/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ИД-1, ИД – 2, ИД - 3</w:t>
            </w:r>
          </w:p>
        </w:tc>
      </w:tr>
      <w:tr w:rsidR="00031029" w:rsidRPr="006976A9" w:rsidTr="009B17FF">
        <w:trPr>
          <w:jc w:val="center"/>
        </w:trPr>
        <w:tc>
          <w:tcPr>
            <w:tcW w:w="484" w:type="dxa"/>
          </w:tcPr>
          <w:p w:rsidR="00031029" w:rsidRPr="006976A9" w:rsidRDefault="00031029" w:rsidP="00BD0B21">
            <w:pPr>
              <w:spacing w:line="360" w:lineRule="auto"/>
            </w:pPr>
            <w:r w:rsidRPr="006976A9">
              <w:lastRenderedPageBreak/>
              <w:t>2.</w:t>
            </w:r>
          </w:p>
        </w:tc>
        <w:tc>
          <w:tcPr>
            <w:tcW w:w="2633" w:type="dxa"/>
          </w:tcPr>
          <w:p w:rsidR="00031029" w:rsidRPr="00E93CA7" w:rsidRDefault="00A2292D" w:rsidP="00BD0B21">
            <w:pPr>
              <w:spacing w:line="240" w:lineRule="atLeast"/>
              <w:rPr>
                <w:b/>
                <w:color w:val="FF0000"/>
              </w:rPr>
            </w:pPr>
            <w:r w:rsidRPr="002B1B35">
              <w:rPr>
                <w:bCs/>
              </w:rPr>
              <w:t>Организация проф</w:t>
            </w:r>
            <w:r w:rsidRPr="002B1B35">
              <w:rPr>
                <w:bCs/>
              </w:rPr>
              <w:t>и</w:t>
            </w:r>
            <w:r w:rsidRPr="002B1B35">
              <w:rPr>
                <w:bCs/>
              </w:rPr>
              <w:t>лактических и прот</w:t>
            </w:r>
            <w:r w:rsidRPr="002B1B35">
              <w:rPr>
                <w:bCs/>
              </w:rPr>
              <w:t>и</w:t>
            </w:r>
            <w:r w:rsidRPr="002B1B35">
              <w:rPr>
                <w:bCs/>
              </w:rPr>
              <w:t>воэпидемических м</w:t>
            </w:r>
            <w:r w:rsidRPr="002B1B35">
              <w:rPr>
                <w:bCs/>
              </w:rPr>
              <w:t>е</w:t>
            </w:r>
            <w:r w:rsidRPr="002B1B35">
              <w:rPr>
                <w:bCs/>
              </w:rPr>
              <w:t>роприятий в ЧС</w:t>
            </w:r>
          </w:p>
        </w:tc>
        <w:tc>
          <w:tcPr>
            <w:tcW w:w="4505" w:type="dxa"/>
          </w:tcPr>
          <w:p w:rsidR="00627202" w:rsidRDefault="00627202" w:rsidP="006272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Функциональная подсистема надзора за санитарно-эпидемиологической обст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новкой единой государственной системы предупреждения и ликвидации ЧС. Структура Федеральной службы в сфере защиты прав потребителей и благопол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чия человека. Нештатные противоэпид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мические формирования, предназначе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ные для проведения противоэпидемич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ских мероприятий в районах ЧС.</w:t>
            </w:r>
          </w:p>
          <w:p w:rsidR="00627202" w:rsidRDefault="00627202" w:rsidP="006272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Санитарно-эпидемиологическое обесп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чение населения в зоне ЧС. Основные противоэпидемические мероприятия при возникновение эпидемического очага. Санитарно-эпидемиологическая разве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ка. Оценка санитарно-эпидемиологического состояния района ЧС. Организация выявления, изоляции и госпитализации инфекционных больных. </w:t>
            </w:r>
            <w:proofErr w:type="spellStart"/>
            <w:r>
              <w:rPr>
                <w:rFonts w:eastAsia="Calibri"/>
                <w:lang w:eastAsia="en-US"/>
              </w:rPr>
              <w:t>Режимно-ограничительные</w:t>
            </w:r>
            <w:proofErr w:type="spellEnd"/>
            <w:r>
              <w:rPr>
                <w:rFonts w:eastAsia="Calibri"/>
                <w:lang w:eastAsia="en-US"/>
              </w:rPr>
              <w:t xml:space="preserve"> мероприятия. Общая и специальная экстренная проф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лактика. Методика расчета количества прививочных бригад для проведения массовых прививок. Обеззараживание эпидемического очага инфекции. Дези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 xml:space="preserve">фекция. </w:t>
            </w:r>
            <w:proofErr w:type="spellStart"/>
            <w:r>
              <w:rPr>
                <w:rFonts w:eastAsia="Calibri"/>
                <w:lang w:eastAsia="en-US"/>
              </w:rPr>
              <w:t>Десинсекция</w:t>
            </w:r>
            <w:proofErr w:type="spellEnd"/>
            <w:r>
              <w:rPr>
                <w:rFonts w:eastAsia="Calibri"/>
                <w:lang w:eastAsia="en-US"/>
              </w:rPr>
              <w:t>. Дератизация. О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ганизация выявления бактерионосителей.</w:t>
            </w:r>
          </w:p>
          <w:p w:rsidR="00A31526" w:rsidRPr="006976A9" w:rsidRDefault="00627202" w:rsidP="00627202">
            <w:pPr>
              <w:jc w:val="both"/>
            </w:pPr>
            <w:r>
              <w:rPr>
                <w:rFonts w:eastAsia="Calibri"/>
                <w:lang w:eastAsia="en-US"/>
              </w:rPr>
              <w:t>Чрезвычайная эпидемическая ситуация в зоне произошедшей ЧС. Эпидемия в ЧС. Природа эпидемий в ЧС. Механизмы п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редачи возбудителей. Порядок эпид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миологического обследования очага. Особенности эпидемиологического очага в районах ЧС. Методика расчета сан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тарных потерь в очаге инфекционных </w:t>
            </w:r>
            <w:r>
              <w:rPr>
                <w:rFonts w:eastAsia="Calibri"/>
                <w:lang w:eastAsia="en-US"/>
              </w:rPr>
              <w:lastRenderedPageBreak/>
              <w:t>заболеваний. Организация мероприятий по локализации и ликвидации очагов массовых инфекционных заболеваний ЧС. План противоэпидемической защ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ты. </w:t>
            </w:r>
            <w:proofErr w:type="spellStart"/>
            <w:r>
              <w:rPr>
                <w:rFonts w:eastAsia="Calibri"/>
                <w:lang w:eastAsia="en-US"/>
              </w:rPr>
              <w:t>Санитарно-противоэпидемичская</w:t>
            </w:r>
            <w:proofErr w:type="spellEnd"/>
            <w:r>
              <w:rPr>
                <w:rFonts w:eastAsia="Calibri"/>
                <w:lang w:eastAsia="en-US"/>
              </w:rPr>
              <w:t xml:space="preserve">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миссия, основные задачи. Организация проведения </w:t>
            </w:r>
            <w:proofErr w:type="spellStart"/>
            <w:r>
              <w:rPr>
                <w:rFonts w:eastAsia="Calibri"/>
                <w:lang w:eastAsia="en-US"/>
              </w:rPr>
              <w:t>режимно-ограничительных</w:t>
            </w:r>
            <w:proofErr w:type="spellEnd"/>
            <w:r>
              <w:rPr>
                <w:rFonts w:eastAsia="Calibri"/>
                <w:lang w:eastAsia="en-US"/>
              </w:rPr>
              <w:t xml:space="preserve"> мероприятий в чрезвычайной эпидем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ческой ситуации.</w:t>
            </w:r>
          </w:p>
        </w:tc>
        <w:tc>
          <w:tcPr>
            <w:tcW w:w="2516" w:type="dxa"/>
          </w:tcPr>
          <w:p w:rsidR="007F0E81" w:rsidRDefault="007F0E81" w:rsidP="00E672FE">
            <w:pPr>
              <w:pStyle w:val="af"/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 – ЧС</w:t>
            </w:r>
          </w:p>
          <w:p w:rsidR="00360BB6" w:rsidRPr="00C3185C" w:rsidRDefault="007F0E81" w:rsidP="0012272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ИД-1, ИД – 2, ИД - 3</w:t>
            </w:r>
          </w:p>
        </w:tc>
      </w:tr>
      <w:tr w:rsidR="00353AB3" w:rsidRPr="006976A9" w:rsidTr="009B17FF">
        <w:trPr>
          <w:trHeight w:val="421"/>
          <w:jc w:val="center"/>
        </w:trPr>
        <w:tc>
          <w:tcPr>
            <w:tcW w:w="484" w:type="dxa"/>
            <w:tcBorders>
              <w:bottom w:val="single" w:sz="4" w:space="0" w:color="auto"/>
            </w:tcBorders>
          </w:tcPr>
          <w:p w:rsidR="00353AB3" w:rsidRPr="006976A9" w:rsidRDefault="00353AB3" w:rsidP="00353AB3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353AB3" w:rsidRPr="00E93CA7" w:rsidRDefault="00353AB3" w:rsidP="00353AB3">
            <w:pPr>
              <w:spacing w:line="0" w:lineRule="atLeast"/>
              <w:rPr>
                <w:color w:val="FF0000"/>
              </w:rPr>
            </w:pPr>
            <w:r w:rsidRPr="00035968">
              <w:rPr>
                <w:color w:val="000000" w:themeColor="text1"/>
              </w:rPr>
              <w:t>Организация медико-психологического с</w:t>
            </w:r>
            <w:r w:rsidRPr="00035968">
              <w:rPr>
                <w:color w:val="000000" w:themeColor="text1"/>
              </w:rPr>
              <w:t>о</w:t>
            </w:r>
            <w:r w:rsidRPr="00035968">
              <w:rPr>
                <w:color w:val="000000" w:themeColor="text1"/>
              </w:rPr>
              <w:t>провождения насел</w:t>
            </w:r>
            <w:r w:rsidRPr="00035968">
              <w:rPr>
                <w:color w:val="000000" w:themeColor="text1"/>
              </w:rPr>
              <w:t>е</w:t>
            </w:r>
            <w:r w:rsidRPr="00035968">
              <w:rPr>
                <w:color w:val="000000" w:themeColor="text1"/>
              </w:rPr>
              <w:t>ния, спасателей и м</w:t>
            </w:r>
            <w:r w:rsidRPr="00035968">
              <w:rPr>
                <w:color w:val="000000" w:themeColor="text1"/>
              </w:rPr>
              <w:t>е</w:t>
            </w:r>
            <w:r w:rsidRPr="00035968">
              <w:rPr>
                <w:color w:val="000000" w:themeColor="text1"/>
              </w:rPr>
              <w:t>дицинских работников в ЧС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035968" w:rsidRPr="00035968" w:rsidRDefault="00035968" w:rsidP="00035968">
            <w:pPr>
              <w:pStyle w:val="FR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35968">
              <w:rPr>
                <w:i w:val="0"/>
                <w:sz w:val="24"/>
                <w:szCs w:val="24"/>
              </w:rPr>
              <w:t xml:space="preserve">Особенности психологии экстремальных ситуаций. Психология катастроф. </w:t>
            </w:r>
          </w:p>
          <w:p w:rsidR="00035968" w:rsidRPr="00035968" w:rsidRDefault="00035968" w:rsidP="00035968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968">
              <w:rPr>
                <w:rFonts w:ascii="Times New Roman" w:eastAsia="MS Mincho" w:hAnsi="Times New Roman"/>
                <w:sz w:val="24"/>
                <w:szCs w:val="24"/>
              </w:rPr>
              <w:t>Динамика психофизиологического с</w:t>
            </w:r>
            <w:r w:rsidRPr="00035968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035968">
              <w:rPr>
                <w:rFonts w:ascii="Times New Roman" w:eastAsia="MS Mincho" w:hAnsi="Times New Roman"/>
                <w:sz w:val="24"/>
                <w:szCs w:val="24"/>
              </w:rPr>
              <w:t>стояния и поведенческих реакций у лиц, пострадавших во время крупномасшта</w:t>
            </w:r>
            <w:r w:rsidRPr="00035968">
              <w:rPr>
                <w:rFonts w:ascii="Times New Roman" w:eastAsia="MS Mincho" w:hAnsi="Times New Roman"/>
                <w:sz w:val="24"/>
                <w:szCs w:val="24"/>
              </w:rPr>
              <w:t>б</w:t>
            </w:r>
            <w:r w:rsidRPr="00035968">
              <w:rPr>
                <w:rFonts w:ascii="Times New Roman" w:eastAsia="MS Mincho" w:hAnsi="Times New Roman"/>
                <w:sz w:val="24"/>
                <w:szCs w:val="24"/>
              </w:rPr>
              <w:t>ных катастроф.</w:t>
            </w:r>
            <w:r w:rsidRPr="00035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AB3" w:rsidRPr="00035968" w:rsidRDefault="00035968" w:rsidP="00035968">
            <w:pPr>
              <w:jc w:val="both"/>
              <w:rPr>
                <w:color w:val="FF0000"/>
              </w:rPr>
            </w:pPr>
            <w:r w:rsidRPr="00035968">
              <w:t>Этапы психофизиологического обесп</w:t>
            </w:r>
            <w:r w:rsidRPr="00035968">
              <w:t>е</w:t>
            </w:r>
            <w:r w:rsidRPr="00035968">
              <w:t xml:space="preserve">чения профессиональной деятельности в районе ЧС. </w:t>
            </w:r>
            <w:r w:rsidRPr="00035968">
              <w:rPr>
                <w:bCs/>
              </w:rPr>
              <w:t>Основные принципы орган</w:t>
            </w:r>
            <w:r w:rsidRPr="00035968">
              <w:rPr>
                <w:bCs/>
              </w:rPr>
              <w:t>и</w:t>
            </w:r>
            <w:r w:rsidRPr="00035968">
              <w:rPr>
                <w:bCs/>
              </w:rPr>
              <w:t xml:space="preserve">зации медико-психологической помощи в условиях ЧС. </w:t>
            </w:r>
            <w:r w:rsidRPr="00035968">
              <w:t>Психофизиологическое обеспечение в период ликвидации п</w:t>
            </w:r>
            <w:r w:rsidRPr="00035968">
              <w:t>о</w:t>
            </w:r>
            <w:r w:rsidRPr="00035968">
              <w:t xml:space="preserve">следствий ЧС. </w:t>
            </w:r>
            <w:r w:rsidRPr="00035968">
              <w:rPr>
                <w:bCs/>
              </w:rPr>
              <w:t>Проведение мероприятий коррекции и реабилитации на отдале</w:t>
            </w:r>
            <w:r w:rsidRPr="00035968">
              <w:rPr>
                <w:bCs/>
              </w:rPr>
              <w:t>н</w:t>
            </w:r>
            <w:r w:rsidRPr="00035968">
              <w:rPr>
                <w:bCs/>
              </w:rPr>
              <w:t>ном этапе ЧС.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53AB3" w:rsidRDefault="00353AB3" w:rsidP="00353AB3">
            <w:pPr>
              <w:pStyle w:val="af"/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ПК – ЧС</w:t>
            </w:r>
          </w:p>
          <w:p w:rsidR="00353AB3" w:rsidRPr="00C3185C" w:rsidRDefault="00353AB3" w:rsidP="00353AB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ИД-1, ИД – 2, ИД - 3</w:t>
            </w:r>
          </w:p>
        </w:tc>
      </w:tr>
      <w:tr w:rsidR="00031029" w:rsidRPr="006976A9" w:rsidTr="009B17FF">
        <w:trPr>
          <w:trHeight w:val="255"/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031029" w:rsidRDefault="00031029" w:rsidP="00BD0B21">
            <w:pPr>
              <w:spacing w:line="360" w:lineRule="auto"/>
            </w:pPr>
            <w:r>
              <w:t>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031029" w:rsidRPr="009B17FF" w:rsidRDefault="009B17FF" w:rsidP="00D2603C">
            <w:pPr>
              <w:rPr>
                <w:b/>
                <w:caps/>
                <w:sz w:val="28"/>
                <w:szCs w:val="28"/>
              </w:rPr>
            </w:pPr>
            <w:r w:rsidRPr="00D2603C">
              <w:rPr>
                <w:bCs/>
              </w:rPr>
              <w:t>Организация медици</w:t>
            </w:r>
            <w:r w:rsidRPr="00D2603C">
              <w:rPr>
                <w:bCs/>
              </w:rPr>
              <w:t>н</w:t>
            </w:r>
            <w:r w:rsidRPr="00D2603C">
              <w:rPr>
                <w:bCs/>
              </w:rPr>
              <w:t xml:space="preserve">ского обеспечения при </w:t>
            </w:r>
            <w:r w:rsidR="00D2603C" w:rsidRPr="00D2603C">
              <w:rPr>
                <w:bCs/>
              </w:rPr>
              <w:t>чрезвычайных</w:t>
            </w:r>
            <w:r w:rsidRPr="00D2603C">
              <w:rPr>
                <w:bCs/>
              </w:rPr>
              <w:t xml:space="preserve"> ситу</w:t>
            </w:r>
            <w:r w:rsidRPr="00D2603C">
              <w:rPr>
                <w:bCs/>
              </w:rPr>
              <w:t>а</w:t>
            </w:r>
            <w:r w:rsidRPr="00D2603C">
              <w:rPr>
                <w:bCs/>
              </w:rPr>
              <w:t>циях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031029" w:rsidRPr="00D2603C" w:rsidRDefault="0001232C" w:rsidP="0001232C">
            <w:pPr>
              <w:jc w:val="both"/>
            </w:pPr>
            <w:r w:rsidRPr="00D2603C">
              <w:t>Медико-тактическая характеристика оч</w:t>
            </w:r>
            <w:r w:rsidRPr="00D2603C">
              <w:t>а</w:t>
            </w:r>
            <w:r w:rsidRPr="00D2603C">
              <w:t>гов, возникающих при авариях на ради</w:t>
            </w:r>
            <w:r w:rsidRPr="00D2603C">
              <w:t>а</w:t>
            </w:r>
            <w:r w:rsidRPr="00D2603C">
              <w:t>ционн</w:t>
            </w:r>
            <w:proofErr w:type="gramStart"/>
            <w:r w:rsidRPr="00D2603C">
              <w:t>о</w:t>
            </w:r>
            <w:r w:rsidR="00122722" w:rsidRPr="00D2603C">
              <w:t>-</w:t>
            </w:r>
            <w:proofErr w:type="gramEnd"/>
            <w:r w:rsidRPr="00D2603C">
              <w:t xml:space="preserve"> и химически опасных объектах.</w:t>
            </w:r>
          </w:p>
          <w:p w:rsidR="0001232C" w:rsidRPr="00D2603C" w:rsidRDefault="0001232C" w:rsidP="0001232C">
            <w:pPr>
              <w:jc w:val="both"/>
            </w:pPr>
            <w:r w:rsidRPr="00D2603C">
              <w:t>Особенности организации медико-санитарного обеспечения населения при ликвидации последствий радиационных ЧС.</w:t>
            </w:r>
          </w:p>
          <w:p w:rsidR="0001232C" w:rsidRPr="00D2603C" w:rsidRDefault="0001232C" w:rsidP="0001232C">
            <w:pPr>
              <w:jc w:val="both"/>
            </w:pPr>
            <w:r w:rsidRPr="00D2603C">
              <w:t>Аварии и катастрофы, связанные с и</w:t>
            </w:r>
            <w:r w:rsidRPr="00D2603C">
              <w:t>с</w:t>
            </w:r>
            <w:r w:rsidRPr="00D2603C">
              <w:t>пользованием или воздействием химич</w:t>
            </w:r>
            <w:r w:rsidRPr="00D2603C">
              <w:t>е</w:t>
            </w:r>
            <w:r w:rsidRPr="00D2603C">
              <w:t>ских веществ.</w:t>
            </w:r>
          </w:p>
          <w:p w:rsidR="0001232C" w:rsidRPr="00D2603C" w:rsidRDefault="0001232C" w:rsidP="00177089">
            <w:pPr>
              <w:jc w:val="both"/>
            </w:pPr>
            <w:r w:rsidRPr="00D2603C">
              <w:t xml:space="preserve">Особенности организации медицинского обеспечения населения при ликвидации </w:t>
            </w:r>
            <w:r w:rsidR="001B7327" w:rsidRPr="00D2603C">
              <w:t xml:space="preserve">медико-санитарных </w:t>
            </w:r>
            <w:r w:rsidRPr="00D2603C">
              <w:t>последствий хим</w:t>
            </w:r>
            <w:r w:rsidRPr="00D2603C">
              <w:t>и</w:t>
            </w:r>
            <w:r w:rsidRPr="00D2603C">
              <w:t>ческих ЧС.</w:t>
            </w:r>
            <w:r w:rsidR="00177089" w:rsidRPr="00D2603C">
              <w:t xml:space="preserve"> </w:t>
            </w:r>
          </w:p>
          <w:p w:rsidR="009B17FF" w:rsidRPr="00D2603C" w:rsidRDefault="009B17FF" w:rsidP="009B1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D2603C">
              <w:t xml:space="preserve">Особенности организация хирургической помощи в ЧС. </w:t>
            </w:r>
            <w:r w:rsidRPr="00D2603C">
              <w:rPr>
                <w:color w:val="000000"/>
              </w:rPr>
              <w:t>Современная классифик</w:t>
            </w:r>
            <w:r w:rsidRPr="00D2603C">
              <w:rPr>
                <w:color w:val="000000"/>
              </w:rPr>
              <w:t>а</w:t>
            </w:r>
            <w:r w:rsidRPr="00D2603C">
              <w:rPr>
                <w:color w:val="000000"/>
              </w:rPr>
              <w:t xml:space="preserve">ция хирургической травмы. </w:t>
            </w:r>
          </w:p>
          <w:p w:rsidR="009B17FF" w:rsidRPr="00D2603C" w:rsidRDefault="009B17FF" w:rsidP="009B1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D2603C">
              <w:rPr>
                <w:color w:val="000000"/>
              </w:rPr>
              <w:t>МТХ террористических актов с прим</w:t>
            </w:r>
            <w:r w:rsidRPr="00D2603C">
              <w:rPr>
                <w:color w:val="000000"/>
              </w:rPr>
              <w:t>е</w:t>
            </w:r>
            <w:r w:rsidRPr="00D2603C">
              <w:rPr>
                <w:color w:val="000000"/>
              </w:rPr>
              <w:t xml:space="preserve">нением взрывных устройств. Минно-взрывные ранения и взрывная травма. </w:t>
            </w:r>
          </w:p>
          <w:p w:rsidR="009B17FF" w:rsidRPr="00D2603C" w:rsidRDefault="009B17FF" w:rsidP="009B1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 w:rsidRPr="00D2603C">
              <w:rPr>
                <w:color w:val="000000"/>
              </w:rPr>
              <w:t>Раневая баллистика и механизм образ</w:t>
            </w:r>
            <w:r w:rsidRPr="00D2603C">
              <w:rPr>
                <w:color w:val="000000"/>
              </w:rPr>
              <w:t>о</w:t>
            </w:r>
            <w:r w:rsidRPr="00D2603C">
              <w:rPr>
                <w:color w:val="000000"/>
              </w:rPr>
              <w:t>вания огнестрельной раны. Травматич</w:t>
            </w:r>
            <w:r w:rsidRPr="00D2603C">
              <w:rPr>
                <w:color w:val="000000"/>
              </w:rPr>
              <w:t>е</w:t>
            </w:r>
            <w:r w:rsidRPr="00D2603C">
              <w:rPr>
                <w:color w:val="000000"/>
              </w:rPr>
              <w:t>ский шок. Травматическая болезнь. Си</w:t>
            </w:r>
            <w:r w:rsidRPr="00D2603C">
              <w:rPr>
                <w:color w:val="000000"/>
              </w:rPr>
              <w:t>н</w:t>
            </w:r>
            <w:r w:rsidRPr="00D2603C">
              <w:rPr>
                <w:color w:val="000000"/>
              </w:rPr>
              <w:t>дром длительного сдавливания. Осно</w:t>
            </w:r>
            <w:r w:rsidRPr="00D2603C">
              <w:rPr>
                <w:color w:val="000000"/>
              </w:rPr>
              <w:t>в</w:t>
            </w:r>
            <w:r w:rsidRPr="00D2603C">
              <w:rPr>
                <w:color w:val="000000"/>
              </w:rPr>
              <w:t>ные принципы оказания медицинской помощи на этапах медицинской эваку</w:t>
            </w:r>
            <w:r w:rsidRPr="00D2603C">
              <w:rPr>
                <w:color w:val="000000"/>
              </w:rPr>
              <w:t>а</w:t>
            </w:r>
            <w:r w:rsidRPr="00D2603C">
              <w:rPr>
                <w:color w:val="000000"/>
              </w:rPr>
              <w:t>ции.</w:t>
            </w:r>
          </w:p>
          <w:p w:rsidR="009B17FF" w:rsidRPr="00D2603C" w:rsidRDefault="009B17FF" w:rsidP="009B17F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603C">
              <w:t>Организация оказания медицинской п</w:t>
            </w:r>
            <w:r w:rsidRPr="00D2603C">
              <w:t>о</w:t>
            </w:r>
            <w:r w:rsidRPr="00D2603C">
              <w:lastRenderedPageBreak/>
              <w:t>мощи при авариях и катастрофах на м</w:t>
            </w:r>
            <w:r w:rsidRPr="00D2603C">
              <w:t>о</w:t>
            </w:r>
            <w:r w:rsidRPr="00D2603C">
              <w:t>ре. Неблагоприятные (экстремальные) факторы повышенного давления газовой и водной сред. Классификация специф</w:t>
            </w:r>
            <w:r w:rsidRPr="00D2603C">
              <w:t>и</w:t>
            </w:r>
            <w:r w:rsidRPr="00D2603C">
              <w:t xml:space="preserve">ческих и неспецифических заболеваний водолазов. </w:t>
            </w:r>
            <w:r w:rsidRPr="00D2603C">
              <w:rPr>
                <w:rFonts w:eastAsia="Calibri"/>
              </w:rPr>
              <w:t>Классификация методов бар</w:t>
            </w:r>
            <w:r w:rsidRPr="00D2603C">
              <w:rPr>
                <w:rFonts w:eastAsia="Calibri"/>
              </w:rPr>
              <w:t>о</w:t>
            </w:r>
            <w:r w:rsidRPr="00D2603C">
              <w:rPr>
                <w:rFonts w:eastAsia="Calibri"/>
              </w:rPr>
              <w:t>терапии</w:t>
            </w:r>
            <w:r w:rsidRPr="00D2603C">
              <w:t>. Методы баротерапии в ко</w:t>
            </w:r>
            <w:r w:rsidRPr="00D2603C">
              <w:t>м</w:t>
            </w:r>
            <w:r w:rsidRPr="00D2603C">
              <w:t>плексной терапии специфических вод</w:t>
            </w:r>
            <w:r w:rsidRPr="00D2603C">
              <w:t>о</w:t>
            </w:r>
            <w:r w:rsidRPr="00D2603C">
              <w:t>лазных заболеваний, отравлений, пер</w:t>
            </w:r>
            <w:r w:rsidRPr="00D2603C">
              <w:t>е</w:t>
            </w:r>
            <w:r w:rsidRPr="00D2603C">
              <w:t xml:space="preserve">охлаждения в воде. </w:t>
            </w:r>
            <w:r w:rsidRPr="00D2603C">
              <w:rPr>
                <w:rFonts w:eastAsia="Calibri"/>
              </w:rPr>
              <w:t>Технические средс</w:t>
            </w:r>
            <w:r w:rsidRPr="00D2603C">
              <w:rPr>
                <w:rFonts w:eastAsia="Calibri"/>
              </w:rPr>
              <w:t>т</w:t>
            </w:r>
            <w:r w:rsidRPr="00D2603C">
              <w:rPr>
                <w:rFonts w:eastAsia="Calibri"/>
              </w:rPr>
              <w:t>ва для проведения различных видов б</w:t>
            </w:r>
            <w:r w:rsidRPr="00D2603C">
              <w:rPr>
                <w:rFonts w:eastAsia="Calibri"/>
              </w:rPr>
              <w:t>а</w:t>
            </w:r>
            <w:r w:rsidRPr="00D2603C">
              <w:rPr>
                <w:rFonts w:eastAsia="Calibri"/>
              </w:rPr>
              <w:t>ротерапии</w:t>
            </w:r>
            <w:r w:rsidRPr="00D2603C">
              <w:t>.</w:t>
            </w:r>
          </w:p>
          <w:p w:rsidR="009B17FF" w:rsidRPr="00D2603C" w:rsidRDefault="009B17FF" w:rsidP="009B17FF">
            <w:pPr>
              <w:jc w:val="both"/>
            </w:pPr>
            <w:r w:rsidRPr="00D2603C">
              <w:t>Особенности организации терапевтич</w:t>
            </w:r>
            <w:r w:rsidRPr="00D2603C">
              <w:t>е</w:t>
            </w:r>
            <w:r w:rsidRPr="00D2603C">
              <w:t>ской помощи больным, пораженным и раненым при ЧС. Современная характ</w:t>
            </w:r>
            <w:r w:rsidRPr="00D2603C">
              <w:t>е</w:t>
            </w:r>
            <w:r w:rsidRPr="00D2603C">
              <w:t>ристика санитарных потерь терапевтич</w:t>
            </w:r>
            <w:r w:rsidRPr="00D2603C">
              <w:t>е</w:t>
            </w:r>
            <w:r w:rsidRPr="00D2603C">
              <w:t>ского профиля. Этапы медицинской эв</w:t>
            </w:r>
            <w:r w:rsidRPr="00D2603C">
              <w:t>а</w:t>
            </w:r>
            <w:r w:rsidRPr="00D2603C">
              <w:t>куации. Виды и объем медицинской п</w:t>
            </w:r>
            <w:r w:rsidRPr="00D2603C">
              <w:t>о</w:t>
            </w:r>
            <w:r w:rsidRPr="00D2603C">
              <w:t>мощи. Медицинская сортировка. Соде</w:t>
            </w:r>
            <w:r w:rsidRPr="00D2603C">
              <w:t>р</w:t>
            </w:r>
            <w:r w:rsidRPr="00D2603C">
              <w:t>жание медицинской помощи больным (пораженным, раненым) терапевтическ</w:t>
            </w:r>
            <w:r w:rsidRPr="00D2603C">
              <w:t>о</w:t>
            </w:r>
            <w:r w:rsidRPr="00D2603C">
              <w:t>го профиля на этапах медицинской эв</w:t>
            </w:r>
            <w:r w:rsidRPr="00D2603C">
              <w:t>а</w:t>
            </w:r>
            <w:r w:rsidRPr="00D2603C">
              <w:t>куации.</w:t>
            </w:r>
          </w:p>
          <w:p w:rsidR="009B17FF" w:rsidRPr="00D2603C" w:rsidRDefault="009B17FF" w:rsidP="009B17FF">
            <w:pPr>
              <w:jc w:val="both"/>
              <w:rPr>
                <w:color w:val="000000"/>
              </w:rPr>
            </w:pPr>
            <w:r w:rsidRPr="00D2603C">
              <w:t>Висцеральная патология у раненых. З</w:t>
            </w:r>
            <w:r w:rsidRPr="00D2603C">
              <w:t>а</w:t>
            </w:r>
            <w:r w:rsidRPr="00D2603C">
              <w:t>болевания и состояния, возникающие в результате действия неблагоприятных природных факторов.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7F0E81" w:rsidRDefault="007F0E81" w:rsidP="00E672FE">
            <w:pPr>
              <w:pStyle w:val="af"/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 – ЧС</w:t>
            </w:r>
          </w:p>
          <w:p w:rsidR="00031029" w:rsidRPr="00C3185C" w:rsidRDefault="007F0E81" w:rsidP="00BD0B21">
            <w:pPr>
              <w:pStyle w:val="af"/>
              <w:widowControl w:val="0"/>
              <w:autoSpaceDE w:val="0"/>
              <w:autoSpaceDN w:val="0"/>
              <w:adjustRightInd w:val="0"/>
              <w:spacing w:line="240" w:lineRule="atLeast"/>
              <w:ind w:left="0" w:firstLine="0"/>
              <w:contextualSpacing/>
              <w:jc w:val="lef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ИД-1, ИД – 2, ИД - 3</w:t>
            </w:r>
          </w:p>
        </w:tc>
      </w:tr>
    </w:tbl>
    <w:p w:rsidR="006F04D7" w:rsidRDefault="006F04D7" w:rsidP="00FF1513">
      <w:pPr>
        <w:tabs>
          <w:tab w:val="left" w:pos="1134"/>
        </w:tabs>
        <w:suppressAutoHyphens/>
        <w:jc w:val="both"/>
        <w:rPr>
          <w:b/>
          <w:bCs/>
        </w:rPr>
      </w:pPr>
    </w:p>
    <w:p w:rsidR="00FF1513" w:rsidRPr="00D33504" w:rsidRDefault="00FF1513" w:rsidP="00FF1513">
      <w:pPr>
        <w:tabs>
          <w:tab w:val="left" w:pos="1134"/>
        </w:tabs>
        <w:suppressAutoHyphens/>
        <w:jc w:val="both"/>
        <w:rPr>
          <w:b/>
          <w:bCs/>
        </w:rPr>
      </w:pPr>
      <w:r w:rsidRPr="00D33504">
        <w:rPr>
          <w:b/>
          <w:bCs/>
        </w:rPr>
        <w:t>6</w:t>
      </w:r>
      <w:r w:rsidR="00612F44">
        <w:rPr>
          <w:b/>
          <w:bCs/>
        </w:rPr>
        <w:t>.</w:t>
      </w:r>
      <w:r w:rsidRPr="00D33504">
        <w:rPr>
          <w:b/>
          <w:bCs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031029" w:rsidRDefault="00031029" w:rsidP="00031029">
      <w:pPr>
        <w:jc w:val="both"/>
        <w:rPr>
          <w:b/>
        </w:rPr>
      </w:pPr>
    </w:p>
    <w:p w:rsidR="00BD5482" w:rsidRDefault="00BD5482" w:rsidP="00BD5482">
      <w:pPr>
        <w:spacing w:line="360" w:lineRule="auto"/>
        <w:rPr>
          <w:b/>
        </w:rPr>
      </w:pPr>
      <w:bookmarkStart w:id="2" w:name="_Hlk126085266"/>
      <w:r w:rsidRPr="00935FC5">
        <w:rPr>
          <w:b/>
        </w:rPr>
        <w:t>а)</w:t>
      </w:r>
      <w:r>
        <w:rPr>
          <w:b/>
        </w:rPr>
        <w:t xml:space="preserve"> о</w:t>
      </w:r>
      <w:r w:rsidRPr="00935FC5">
        <w:rPr>
          <w:b/>
        </w:rPr>
        <w:t>сновная литература:</w:t>
      </w:r>
    </w:p>
    <w:p w:rsidR="00BD5482" w:rsidRPr="00317D35" w:rsidRDefault="00BD5482" w:rsidP="00BD5482">
      <w:pPr>
        <w:pStyle w:val="a5"/>
        <w:spacing w:line="270" w:lineRule="atLeast"/>
        <w:jc w:val="both"/>
        <w:textAlignment w:val="baseline"/>
        <w:rPr>
          <w:color w:val="FF0000"/>
        </w:rPr>
      </w:pPr>
      <w:r w:rsidRPr="005C5210">
        <w:rPr>
          <w:color w:val="FF0000"/>
        </w:rPr>
        <w:t>ЭБС:</w:t>
      </w:r>
    </w:p>
    <w:p w:rsidR="00BD5482" w:rsidRPr="005A79F7" w:rsidRDefault="00BD5482" w:rsidP="00BD5482">
      <w:pPr>
        <w:pStyle w:val="a5"/>
        <w:spacing w:line="270" w:lineRule="atLeast"/>
        <w:jc w:val="both"/>
        <w:textAlignment w:val="baseline"/>
        <w:rPr>
          <w:rStyle w:val="apple-converted-space"/>
          <w:rFonts w:ascii="LatoWeb" w:hAnsi="LatoWeb"/>
          <w:color w:val="333333"/>
          <w:shd w:val="clear" w:color="auto" w:fill="F7F7F7"/>
        </w:rPr>
      </w:pPr>
      <w:r w:rsidRPr="005A79F7">
        <w:rPr>
          <w:rStyle w:val="hilight"/>
          <w:rFonts w:ascii="LatoWeb" w:hAnsi="LatoWeb"/>
          <w:color w:val="333333"/>
          <w:shd w:val="clear" w:color="auto" w:fill="F7F7F7"/>
        </w:rPr>
        <w:t>1. Медицина</w:t>
      </w:r>
      <w:r w:rsidRP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A79F7">
        <w:rPr>
          <w:rStyle w:val="hilight"/>
          <w:rFonts w:ascii="LatoWeb" w:hAnsi="LatoWeb"/>
          <w:color w:val="333333"/>
          <w:shd w:val="clear" w:color="auto" w:fill="F7F7F7"/>
        </w:rPr>
        <w:t>чрезвычайных</w:t>
      </w:r>
      <w:r w:rsidRP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A79F7">
        <w:rPr>
          <w:rStyle w:val="hilight"/>
          <w:rFonts w:ascii="LatoWeb" w:hAnsi="LatoWeb"/>
          <w:color w:val="333333"/>
          <w:shd w:val="clear" w:color="auto" w:fill="F7F7F7"/>
        </w:rPr>
        <w:t>ситуаций</w:t>
      </w:r>
      <w:r w:rsidRPr="005A79F7">
        <w:rPr>
          <w:rFonts w:ascii="LatoWeb" w:hAnsi="LatoWeb"/>
          <w:color w:val="333333"/>
          <w:shd w:val="clear" w:color="auto" w:fill="F7F7F7"/>
        </w:rPr>
        <w:t>. Том 1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5A79F7">
        <w:rPr>
          <w:rFonts w:ascii="LatoWeb" w:hAnsi="LatoWeb"/>
          <w:color w:val="333333"/>
          <w:shd w:val="clear" w:color="auto" w:fill="F7F7F7"/>
        </w:rPr>
        <w:t>Фисуна</w:t>
      </w:r>
      <w:proofErr w:type="spellEnd"/>
      <w:r w:rsidRPr="005A79F7">
        <w:rPr>
          <w:rFonts w:ascii="LatoWeb" w:hAnsi="LatoWeb"/>
          <w:color w:val="333333"/>
          <w:shd w:val="clear" w:color="auto" w:fill="F7F7F7"/>
        </w:rPr>
        <w:t>. - Москва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</w:t>
      </w:r>
      <w:proofErr w:type="spellStart"/>
      <w:r w:rsidRPr="005A79F7">
        <w:rPr>
          <w:rFonts w:ascii="LatoWeb" w:hAnsi="LatoWeb"/>
          <w:color w:val="333333"/>
          <w:shd w:val="clear" w:color="auto" w:fill="F7F7F7"/>
        </w:rPr>
        <w:t>ГЭОТАР-Медиа</w:t>
      </w:r>
      <w:proofErr w:type="spellEnd"/>
      <w:r w:rsidRPr="005A79F7">
        <w:rPr>
          <w:rFonts w:ascii="LatoWeb" w:hAnsi="LatoWeb"/>
          <w:color w:val="333333"/>
          <w:shd w:val="clear" w:color="auto" w:fill="F7F7F7"/>
        </w:rPr>
        <w:t>, 2021. - 608 с. - ISBN 978-5-9704-6232-4. - Текст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электро</w:t>
      </w:r>
      <w:r w:rsidRPr="005A79F7">
        <w:rPr>
          <w:rFonts w:ascii="LatoWeb" w:hAnsi="LatoWeb"/>
          <w:color w:val="333333"/>
          <w:shd w:val="clear" w:color="auto" w:fill="F7F7F7"/>
        </w:rPr>
        <w:t>н</w:t>
      </w:r>
      <w:r w:rsidRPr="005A79F7">
        <w:rPr>
          <w:rFonts w:ascii="LatoWeb" w:hAnsi="LatoWeb"/>
          <w:color w:val="333333"/>
          <w:shd w:val="clear" w:color="auto" w:fill="F7F7F7"/>
        </w:rPr>
        <w:t>ный // ЭБС "Консультант студента" : [сайт]. - URL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</w:t>
      </w:r>
      <w:hyperlink r:id="rId8" w:history="1">
        <w:r w:rsidRPr="005A79F7">
          <w:rPr>
            <w:rStyle w:val="a4"/>
            <w:rFonts w:ascii="LatoWeb" w:hAnsi="LatoWeb"/>
            <w:shd w:val="clear" w:color="auto" w:fill="F7F7F7"/>
          </w:rPr>
          <w:t>https://www.studentlibrary.ru/book/ISBN9785970462324.html</w:t>
        </w:r>
      </w:hyperlink>
    </w:p>
    <w:p w:rsidR="00BD5482" w:rsidRPr="005A79F7" w:rsidRDefault="00BD5482" w:rsidP="00BD5482">
      <w:pPr>
        <w:pStyle w:val="a5"/>
        <w:spacing w:line="270" w:lineRule="atLeast"/>
        <w:jc w:val="both"/>
        <w:textAlignment w:val="baseline"/>
        <w:rPr>
          <w:rStyle w:val="apple-converted-space"/>
          <w:rFonts w:ascii="LatoWeb" w:hAnsi="LatoWeb"/>
          <w:color w:val="333333"/>
          <w:shd w:val="clear" w:color="auto" w:fill="F7F7F7"/>
        </w:rPr>
      </w:pPr>
      <w:r w:rsidRPr="005A79F7">
        <w:rPr>
          <w:rStyle w:val="hilight"/>
          <w:rFonts w:ascii="LatoWeb" w:hAnsi="LatoWeb"/>
          <w:color w:val="333333"/>
          <w:shd w:val="clear" w:color="auto" w:fill="F7F7F7"/>
        </w:rPr>
        <w:t>2. Медицина</w:t>
      </w:r>
      <w:r w:rsidRP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A79F7">
        <w:rPr>
          <w:rStyle w:val="hilight"/>
          <w:rFonts w:ascii="LatoWeb" w:hAnsi="LatoWeb"/>
          <w:color w:val="333333"/>
          <w:shd w:val="clear" w:color="auto" w:fill="F7F7F7"/>
        </w:rPr>
        <w:t>чрезвычайных</w:t>
      </w:r>
      <w:r w:rsidRP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A79F7">
        <w:rPr>
          <w:rStyle w:val="hilight"/>
          <w:rFonts w:ascii="LatoWeb" w:hAnsi="LatoWeb"/>
          <w:color w:val="333333"/>
          <w:shd w:val="clear" w:color="auto" w:fill="F7F7F7"/>
        </w:rPr>
        <w:t>ситуаций</w:t>
      </w:r>
      <w:r w:rsidRPr="005A79F7">
        <w:rPr>
          <w:rFonts w:ascii="LatoWeb" w:hAnsi="LatoWeb"/>
          <w:color w:val="333333"/>
          <w:shd w:val="clear" w:color="auto" w:fill="F7F7F7"/>
        </w:rPr>
        <w:t>. Том 2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5A79F7">
        <w:rPr>
          <w:rFonts w:ascii="LatoWeb" w:hAnsi="LatoWeb"/>
          <w:color w:val="333333"/>
          <w:shd w:val="clear" w:color="auto" w:fill="F7F7F7"/>
        </w:rPr>
        <w:t>Фисуна</w:t>
      </w:r>
      <w:proofErr w:type="spellEnd"/>
      <w:r w:rsidRPr="005A79F7">
        <w:rPr>
          <w:rFonts w:ascii="LatoWeb" w:hAnsi="LatoWeb"/>
          <w:color w:val="333333"/>
          <w:shd w:val="clear" w:color="auto" w:fill="F7F7F7"/>
        </w:rPr>
        <w:t>. - Москва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</w:t>
      </w:r>
      <w:proofErr w:type="spellStart"/>
      <w:r w:rsidRPr="005A79F7">
        <w:rPr>
          <w:rFonts w:ascii="LatoWeb" w:hAnsi="LatoWeb"/>
          <w:color w:val="333333"/>
          <w:shd w:val="clear" w:color="auto" w:fill="F7F7F7"/>
        </w:rPr>
        <w:t>ГЭОТАР-Медиа</w:t>
      </w:r>
      <w:proofErr w:type="spellEnd"/>
      <w:r w:rsidRPr="005A79F7">
        <w:rPr>
          <w:rFonts w:ascii="LatoWeb" w:hAnsi="LatoWeb"/>
          <w:color w:val="333333"/>
          <w:shd w:val="clear" w:color="auto" w:fill="F7F7F7"/>
        </w:rPr>
        <w:t>, 2021. - 608 с. - ISBN 978-5-9704-6233-1. - Текст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электро</w:t>
      </w:r>
      <w:r w:rsidRPr="005A79F7">
        <w:rPr>
          <w:rFonts w:ascii="LatoWeb" w:hAnsi="LatoWeb"/>
          <w:color w:val="333333"/>
          <w:shd w:val="clear" w:color="auto" w:fill="F7F7F7"/>
        </w:rPr>
        <w:t>н</w:t>
      </w:r>
      <w:r w:rsidRPr="005A79F7">
        <w:rPr>
          <w:rFonts w:ascii="LatoWeb" w:hAnsi="LatoWeb"/>
          <w:color w:val="333333"/>
          <w:shd w:val="clear" w:color="auto" w:fill="F7F7F7"/>
        </w:rPr>
        <w:t>ный // ЭБС "Консультант студента" : [сайт]. - URL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</w:t>
      </w:r>
      <w:hyperlink r:id="rId9" w:history="1">
        <w:r w:rsidRPr="005A79F7">
          <w:rPr>
            <w:rStyle w:val="a4"/>
            <w:rFonts w:ascii="LatoWeb" w:hAnsi="LatoWeb"/>
            <w:shd w:val="clear" w:color="auto" w:fill="F7F7F7"/>
          </w:rPr>
          <w:t>https://www.studentlibrary.ru/book/ISBN9785970462331.html</w:t>
        </w:r>
      </w:hyperlink>
    </w:p>
    <w:p w:rsidR="00BD5482" w:rsidRPr="005A79F7" w:rsidRDefault="00BD5482" w:rsidP="00BD5482">
      <w:pPr>
        <w:jc w:val="both"/>
        <w:rPr>
          <w:bCs/>
        </w:rPr>
      </w:pPr>
      <w:r>
        <w:rPr>
          <w:bCs/>
        </w:rPr>
        <w:t>3</w:t>
      </w:r>
      <w:r w:rsidRPr="005A79F7">
        <w:rPr>
          <w:bCs/>
        </w:rPr>
        <w:t xml:space="preserve">. </w:t>
      </w:r>
      <w:r w:rsidRPr="005A79F7">
        <w:rPr>
          <w:color w:val="000000"/>
          <w:shd w:val="clear" w:color="auto" w:fill="F5F7F9"/>
        </w:rPr>
        <w:t>Рогозина, И. В. Медицина катастроф / И. В. Рогозина. - Москва</w:t>
      </w:r>
      <w:proofErr w:type="gramStart"/>
      <w:r w:rsidRPr="005A79F7">
        <w:rPr>
          <w:color w:val="000000"/>
          <w:shd w:val="clear" w:color="auto" w:fill="F5F7F9"/>
        </w:rPr>
        <w:t xml:space="preserve"> :</w:t>
      </w:r>
      <w:proofErr w:type="gramEnd"/>
      <w:r w:rsidRPr="005A79F7">
        <w:rPr>
          <w:color w:val="000000"/>
          <w:shd w:val="clear" w:color="auto" w:fill="F5F7F9"/>
        </w:rPr>
        <w:t xml:space="preserve"> </w:t>
      </w:r>
      <w:proofErr w:type="spellStart"/>
      <w:r w:rsidRPr="005A79F7">
        <w:rPr>
          <w:color w:val="000000"/>
          <w:shd w:val="clear" w:color="auto" w:fill="F5F7F9"/>
        </w:rPr>
        <w:t>ГЭОТАР-Медиа</w:t>
      </w:r>
      <w:proofErr w:type="spellEnd"/>
      <w:r w:rsidRPr="005A79F7">
        <w:rPr>
          <w:color w:val="000000"/>
          <w:shd w:val="clear" w:color="auto" w:fill="F5F7F9"/>
        </w:rPr>
        <w:t>, 2019. - 152 с. - ISBN </w:t>
      </w:r>
      <w:r w:rsidRPr="005A79F7">
        <w:rPr>
          <w:rStyle w:val="wmi-callto"/>
          <w:color w:val="000000"/>
        </w:rPr>
        <w:t>978-5-9704-5162-5</w:t>
      </w:r>
      <w:r w:rsidRPr="005A79F7">
        <w:rPr>
          <w:color w:val="000000"/>
          <w:shd w:val="clear" w:color="auto" w:fill="F5F7F9"/>
        </w:rPr>
        <w:t>. - Текст</w:t>
      </w:r>
      <w:proofErr w:type="gramStart"/>
      <w:r w:rsidRPr="005A79F7">
        <w:rPr>
          <w:color w:val="000000"/>
          <w:shd w:val="clear" w:color="auto" w:fill="F5F7F9"/>
        </w:rPr>
        <w:t xml:space="preserve"> :</w:t>
      </w:r>
      <w:proofErr w:type="gramEnd"/>
      <w:r w:rsidRPr="005A79F7">
        <w:rPr>
          <w:color w:val="000000"/>
          <w:shd w:val="clear" w:color="auto" w:fill="F5F7F9"/>
        </w:rPr>
        <w:t xml:space="preserve"> электронный // URL :</w:t>
      </w:r>
      <w:r>
        <w:rPr>
          <w:color w:val="000000"/>
          <w:shd w:val="clear" w:color="auto" w:fill="F5F7F9"/>
        </w:rPr>
        <w:t xml:space="preserve"> </w:t>
      </w:r>
      <w:hyperlink r:id="rId10" w:history="1">
        <w:r w:rsidRPr="00223080">
          <w:rPr>
            <w:rStyle w:val="a4"/>
          </w:rPr>
          <w:t>https://www.rosmedlib.ru/book/ISBN9785970451625.html</w:t>
        </w:r>
      </w:hyperlink>
    </w:p>
    <w:p w:rsidR="00BD5482" w:rsidRPr="00E806CB" w:rsidRDefault="00BD5482" w:rsidP="00BD5482">
      <w:pPr>
        <w:spacing w:line="360" w:lineRule="auto"/>
        <w:jc w:val="both"/>
        <w:rPr>
          <w:rFonts w:ascii="Helvetica" w:hAnsi="Helvetica"/>
          <w:color w:val="333333"/>
          <w:shd w:val="clear" w:color="auto" w:fill="F5F7F9"/>
        </w:rPr>
      </w:pPr>
      <w:r w:rsidRPr="00E806CB">
        <w:rPr>
          <w:color w:val="333333"/>
          <w:shd w:val="clear" w:color="auto" w:fill="F5F7F9"/>
        </w:rPr>
        <w:t xml:space="preserve">4. Бражников, А.Ю. Общая эпидемиология с основами доказательной медицины: руководство к практическим занятиям: учебное пособие/ под ред. В.И. Покровского, Н.И. </w:t>
      </w:r>
      <w:proofErr w:type="spellStart"/>
      <w:r w:rsidRPr="00E806CB">
        <w:rPr>
          <w:color w:val="333333"/>
          <w:shd w:val="clear" w:color="auto" w:fill="F5F7F9"/>
        </w:rPr>
        <w:t>Брико</w:t>
      </w:r>
      <w:proofErr w:type="spellEnd"/>
      <w:r w:rsidRPr="00E806CB">
        <w:rPr>
          <w:color w:val="333333"/>
          <w:shd w:val="clear" w:color="auto" w:fill="F5F7F9"/>
        </w:rPr>
        <w:t xml:space="preserve">.- 2-е изд., </w:t>
      </w:r>
      <w:proofErr w:type="spellStart"/>
      <w:r w:rsidRPr="00E806CB">
        <w:rPr>
          <w:color w:val="333333"/>
          <w:shd w:val="clear" w:color="auto" w:fill="F5F7F9"/>
        </w:rPr>
        <w:t>испр</w:t>
      </w:r>
      <w:proofErr w:type="spellEnd"/>
      <w:r w:rsidRPr="00E806CB">
        <w:rPr>
          <w:color w:val="333333"/>
          <w:shd w:val="clear" w:color="auto" w:fill="F5F7F9"/>
        </w:rPr>
        <w:t xml:space="preserve">. и доп.- Москва: </w:t>
      </w:r>
      <w:proofErr w:type="spellStart"/>
      <w:r w:rsidRPr="00E806CB">
        <w:rPr>
          <w:color w:val="333333"/>
          <w:shd w:val="clear" w:color="auto" w:fill="F5F7F9"/>
        </w:rPr>
        <w:t>ГЭОТАР-Медиа</w:t>
      </w:r>
      <w:proofErr w:type="spellEnd"/>
      <w:r w:rsidRPr="00E806CB">
        <w:rPr>
          <w:color w:val="333333"/>
          <w:shd w:val="clear" w:color="auto" w:fill="F5F7F9"/>
        </w:rPr>
        <w:t>, 2018.- 496 с - ISBN 978-5-9704-4256-2. - Текст</w:t>
      </w:r>
      <w:proofErr w:type="gramStart"/>
      <w:r w:rsidRPr="00E806CB">
        <w:rPr>
          <w:color w:val="333333"/>
          <w:shd w:val="clear" w:color="auto" w:fill="F5F7F9"/>
        </w:rPr>
        <w:t xml:space="preserve"> :</w:t>
      </w:r>
      <w:proofErr w:type="gramEnd"/>
      <w:r w:rsidRPr="00E806CB">
        <w:rPr>
          <w:color w:val="333333"/>
          <w:shd w:val="clear" w:color="auto" w:fill="F5F7F9"/>
        </w:rPr>
        <w:t xml:space="preserve"> эле</w:t>
      </w:r>
      <w:r w:rsidRPr="00E806CB">
        <w:rPr>
          <w:color w:val="333333"/>
          <w:shd w:val="clear" w:color="auto" w:fill="F5F7F9"/>
        </w:rPr>
        <w:t>к</w:t>
      </w:r>
      <w:r w:rsidRPr="00E806CB">
        <w:rPr>
          <w:color w:val="333333"/>
          <w:shd w:val="clear" w:color="auto" w:fill="F5F7F9"/>
        </w:rPr>
        <w:t>тронный // URL :</w:t>
      </w:r>
      <w:r w:rsidRPr="00E806CB">
        <w:rPr>
          <w:rFonts w:ascii="Helvetica" w:hAnsi="Helvetica"/>
          <w:color w:val="333333"/>
          <w:shd w:val="clear" w:color="auto" w:fill="F5F7F9"/>
        </w:rPr>
        <w:t xml:space="preserve"> </w:t>
      </w:r>
      <w:hyperlink r:id="rId11" w:history="1">
        <w:r w:rsidRPr="00E806CB">
          <w:rPr>
            <w:rStyle w:val="a4"/>
            <w:rFonts w:ascii="Helvetica" w:hAnsi="Helvetica"/>
            <w:shd w:val="clear" w:color="auto" w:fill="F5F7F9"/>
          </w:rPr>
          <w:t>https://www.rosmedlib.ru/book/ISBN9785970442562.html</w:t>
        </w:r>
      </w:hyperlink>
    </w:p>
    <w:p w:rsidR="00BD5482" w:rsidRPr="005A79F7" w:rsidRDefault="00BD5482" w:rsidP="00BD5482">
      <w:pPr>
        <w:jc w:val="both"/>
        <w:rPr>
          <w:b/>
        </w:rPr>
      </w:pPr>
    </w:p>
    <w:p w:rsidR="00BD5482" w:rsidRDefault="00BD5482" w:rsidP="00BD5482">
      <w:pPr>
        <w:jc w:val="both"/>
        <w:rPr>
          <w:b/>
        </w:rPr>
      </w:pPr>
      <w:r>
        <w:rPr>
          <w:b/>
        </w:rPr>
        <w:t>б</w:t>
      </w:r>
      <w:r w:rsidRPr="00935FC5">
        <w:rPr>
          <w:b/>
        </w:rPr>
        <w:t>) дополнительная литература:</w:t>
      </w:r>
    </w:p>
    <w:p w:rsidR="00BD5482" w:rsidRDefault="00BD5482" w:rsidP="00BD5482">
      <w:pPr>
        <w:jc w:val="both"/>
        <w:rPr>
          <w:bCs/>
          <w:shd w:val="clear" w:color="auto" w:fill="FFFFFF"/>
        </w:rPr>
      </w:pPr>
    </w:p>
    <w:p w:rsidR="00BD5482" w:rsidRPr="005C5210" w:rsidRDefault="00BD5482" w:rsidP="00BD5482">
      <w:pPr>
        <w:pStyle w:val="a5"/>
        <w:spacing w:line="270" w:lineRule="atLeast"/>
        <w:jc w:val="both"/>
        <w:textAlignment w:val="baseline"/>
      </w:pPr>
      <w:r>
        <w:rPr>
          <w:rFonts w:ascii="LatoWeb" w:hAnsi="LatoWeb"/>
          <w:color w:val="333333"/>
          <w:shd w:val="clear" w:color="auto" w:fill="F7F7F7"/>
        </w:rPr>
        <w:t xml:space="preserve">1. </w:t>
      </w:r>
      <w:r w:rsidRPr="005C5210">
        <w:rPr>
          <w:rFonts w:ascii="LatoWeb" w:hAnsi="LatoWeb"/>
          <w:color w:val="333333"/>
          <w:shd w:val="clear" w:color="auto" w:fill="F7F7F7"/>
        </w:rPr>
        <w:t>Левчук, И. П.</w:t>
      </w:r>
      <w:r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C5210">
        <w:rPr>
          <w:rStyle w:val="hilight"/>
          <w:rFonts w:ascii="LatoWeb" w:hAnsi="LatoWeb"/>
          <w:color w:val="333333"/>
          <w:shd w:val="clear" w:color="auto" w:fill="F7F7F7"/>
        </w:rPr>
        <w:t>Медицина</w:t>
      </w:r>
      <w:r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C5210">
        <w:rPr>
          <w:rStyle w:val="hilight"/>
          <w:rFonts w:ascii="LatoWeb" w:hAnsi="LatoWeb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C5210">
        <w:rPr>
          <w:rFonts w:ascii="LatoWeb" w:hAnsi="LatoWeb"/>
          <w:color w:val="333333"/>
          <w:shd w:val="clear" w:color="auto" w:fill="F7F7F7"/>
        </w:rPr>
        <w:t>:</w:t>
      </w:r>
      <w:proofErr w:type="gramEnd"/>
      <w:r w:rsidRPr="005C5210">
        <w:rPr>
          <w:rFonts w:ascii="LatoWeb" w:hAnsi="LatoWeb"/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5C5210">
        <w:rPr>
          <w:rFonts w:ascii="LatoWeb" w:hAnsi="LatoWeb"/>
          <w:color w:val="333333"/>
          <w:shd w:val="clear" w:color="auto" w:fill="F7F7F7"/>
        </w:rPr>
        <w:t>ГЭОТАР-Медиа</w:t>
      </w:r>
      <w:proofErr w:type="spellEnd"/>
      <w:r w:rsidRPr="005C5210">
        <w:rPr>
          <w:rFonts w:ascii="LatoWeb" w:hAnsi="LatoWeb"/>
          <w:color w:val="333333"/>
          <w:shd w:val="clear" w:color="auto" w:fill="F7F7F7"/>
        </w:rPr>
        <w:t>, 2021. - 288 с. - ISBN 978-5-9704-6014-6. - Текст</w:t>
      </w:r>
      <w:proofErr w:type="gramStart"/>
      <w:r w:rsidRPr="005C5210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C5210">
        <w:rPr>
          <w:rFonts w:ascii="LatoWeb" w:hAnsi="LatoWeb"/>
          <w:color w:val="333333"/>
          <w:shd w:val="clear" w:color="auto" w:fill="F7F7F7"/>
        </w:rPr>
        <w:t xml:space="preserve"> электронный // ЭБС "Ко</w:t>
      </w:r>
      <w:r w:rsidRPr="005C5210">
        <w:rPr>
          <w:rFonts w:ascii="LatoWeb" w:hAnsi="LatoWeb"/>
          <w:color w:val="333333"/>
          <w:shd w:val="clear" w:color="auto" w:fill="F7F7F7"/>
        </w:rPr>
        <w:t>н</w:t>
      </w:r>
      <w:r w:rsidRPr="005C5210">
        <w:rPr>
          <w:rFonts w:ascii="LatoWeb" w:hAnsi="LatoWeb"/>
          <w:color w:val="333333"/>
          <w:shd w:val="clear" w:color="auto" w:fill="F7F7F7"/>
        </w:rPr>
        <w:t>сультант студента" : [сайт]. - URL</w:t>
      </w:r>
      <w:proofErr w:type="gramStart"/>
      <w:r w:rsidRPr="005C5210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C5210">
        <w:rPr>
          <w:rFonts w:ascii="LatoWeb" w:hAnsi="LatoWeb"/>
          <w:color w:val="333333"/>
          <w:shd w:val="clear" w:color="auto" w:fill="F7F7F7"/>
        </w:rPr>
        <w:t xml:space="preserve"> </w:t>
      </w:r>
      <w:hyperlink r:id="rId12" w:history="1">
        <w:r w:rsidRPr="005C5210">
          <w:rPr>
            <w:rStyle w:val="a4"/>
            <w:rFonts w:ascii="LatoWeb" w:hAnsi="LatoWeb"/>
            <w:shd w:val="clear" w:color="auto" w:fill="F7F7F7"/>
          </w:rPr>
          <w:t>https://www.studentlibrary.ru/book/ISBN9785970460146.html</w:t>
        </w:r>
      </w:hyperlink>
    </w:p>
    <w:p w:rsidR="00BD5482" w:rsidRDefault="00BD5482" w:rsidP="00BD5482">
      <w:pPr>
        <w:jc w:val="both"/>
        <w:rPr>
          <w:bCs/>
          <w:shd w:val="clear" w:color="auto" w:fill="FFFFFF"/>
        </w:rPr>
      </w:pPr>
    </w:p>
    <w:p w:rsidR="00BD5482" w:rsidRDefault="00BD5482" w:rsidP="00BD5482">
      <w:pPr>
        <w:jc w:val="both"/>
      </w:pPr>
      <w:r>
        <w:rPr>
          <w:bCs/>
          <w:shd w:val="clear" w:color="auto" w:fill="FFFFFF"/>
        </w:rPr>
        <w:t xml:space="preserve">2. </w:t>
      </w:r>
      <w:r w:rsidRPr="00B23F37">
        <w:rPr>
          <w:bCs/>
        </w:rPr>
        <w:t>01591</w:t>
      </w:r>
      <w:r w:rsidRPr="00B23F37">
        <w:t>   </w:t>
      </w:r>
      <w:r w:rsidRPr="00B23F37">
        <w:rPr>
          <w:rStyle w:val="apple-converted-space"/>
        </w:rPr>
        <w:t> </w:t>
      </w:r>
      <w:r w:rsidRPr="00B23F37">
        <w:rPr>
          <w:bCs/>
        </w:rPr>
        <w:t>Психолого-психиатрическая помощь населению</w:t>
      </w:r>
      <w:r w:rsidRPr="00B23F37">
        <w:rPr>
          <w:rStyle w:val="apple-converted-space"/>
        </w:rPr>
        <w:t> </w:t>
      </w:r>
      <w:r w:rsidRPr="00B23F37">
        <w:t>и спасателям в чрезвычайных ситу</w:t>
      </w:r>
      <w:r w:rsidRPr="00B23F37">
        <w:t>а</w:t>
      </w:r>
      <w:r w:rsidRPr="00B23F37">
        <w:t xml:space="preserve">циях : </w:t>
      </w:r>
      <w:proofErr w:type="spellStart"/>
      <w:r w:rsidRPr="00B23F37">
        <w:t>учеб</w:t>
      </w:r>
      <w:proofErr w:type="gramStart"/>
      <w:r w:rsidRPr="00B23F37">
        <w:t>.-</w:t>
      </w:r>
      <w:proofErr w:type="gramEnd"/>
      <w:r w:rsidRPr="00B23F37">
        <w:t>метод</w:t>
      </w:r>
      <w:proofErr w:type="spellEnd"/>
      <w:r w:rsidRPr="00B23F37">
        <w:t xml:space="preserve">. пособие / [В. В. Юсупов, Е. Р. Исаева, Б. В. Овчинников и др. ; под ред. А. В. Старкова] ; Первый Санкт-Петербург. </w:t>
      </w:r>
      <w:proofErr w:type="spellStart"/>
      <w:r w:rsidRPr="00B23F37">
        <w:t>гос</w:t>
      </w:r>
      <w:proofErr w:type="spellEnd"/>
      <w:r w:rsidRPr="00B23F37">
        <w:t>. мед. ун-т им. акад. И. П. Павлова, каф. мобилиз</w:t>
      </w:r>
      <w:r w:rsidRPr="00B23F37">
        <w:t>а</w:t>
      </w:r>
      <w:r w:rsidRPr="00B23F37">
        <w:t xml:space="preserve">ционной подготовки здравоохранения и медицины катастроф, каф. общ. и </w:t>
      </w:r>
      <w:proofErr w:type="spellStart"/>
      <w:r w:rsidRPr="00B23F37">
        <w:t>клинич</w:t>
      </w:r>
      <w:proofErr w:type="spellEnd"/>
      <w:r w:rsidRPr="00B23F37">
        <w:t>. психологии. - СПб</w:t>
      </w:r>
      <w:proofErr w:type="gramStart"/>
      <w:r w:rsidRPr="00B23F37">
        <w:t xml:space="preserve">. : </w:t>
      </w:r>
      <w:proofErr w:type="gramEnd"/>
      <w:r w:rsidRPr="00B23F37">
        <w:t xml:space="preserve">РИЦ </w:t>
      </w:r>
      <w:proofErr w:type="spellStart"/>
      <w:r w:rsidRPr="00B23F37">
        <w:t>ПСПбГМУ</w:t>
      </w:r>
      <w:proofErr w:type="spellEnd"/>
      <w:r w:rsidRPr="00B23F37">
        <w:t>,</w:t>
      </w:r>
      <w:r w:rsidRPr="00B23F37">
        <w:rPr>
          <w:rStyle w:val="apple-converted-space"/>
        </w:rPr>
        <w:t> </w:t>
      </w:r>
      <w:r w:rsidRPr="00B23F37">
        <w:rPr>
          <w:bCs/>
        </w:rPr>
        <w:t>2020</w:t>
      </w:r>
      <w:r w:rsidRPr="00B23F37">
        <w:t xml:space="preserve">. - 35, [1] с. –29 экз. + </w:t>
      </w:r>
      <w:hyperlink r:id="rId13" w:tgtFrame="_blank" w:history="1">
        <w:r w:rsidRPr="00B23F37">
          <w:rPr>
            <w:rStyle w:val="a4"/>
          </w:rPr>
          <w:t xml:space="preserve">полный текст в </w:t>
        </w:r>
        <w:proofErr w:type="spellStart"/>
        <w:r w:rsidRPr="00B23F37">
          <w:rPr>
            <w:rStyle w:val="a4"/>
          </w:rPr>
          <w:t>АкадемикNT</w:t>
        </w:r>
        <w:proofErr w:type="spellEnd"/>
      </w:hyperlink>
    </w:p>
    <w:p w:rsidR="00BD5482" w:rsidRDefault="00BD5482" w:rsidP="00BD5482">
      <w:pPr>
        <w:jc w:val="both"/>
      </w:pPr>
    </w:p>
    <w:p w:rsidR="00BD5482" w:rsidRDefault="00BD5482" w:rsidP="00BD5482">
      <w:pPr>
        <w:jc w:val="both"/>
      </w:pPr>
      <w:r>
        <w:t>3</w:t>
      </w:r>
      <w:r w:rsidRPr="00402DDC">
        <w:t>.</w:t>
      </w:r>
      <w:r>
        <w:t xml:space="preserve"> Гребенюк А.Н., Старков А.В.: Медицинские и технические средства защиты: учебное пос</w:t>
      </w:r>
      <w:r>
        <w:t>о</w:t>
      </w:r>
      <w:r>
        <w:t>бие для студентов, ординаторов, аспирантов и преподавателей медицинских вузов: СПб.  «И</w:t>
      </w:r>
      <w:r>
        <w:t>з</w:t>
      </w:r>
      <w:r>
        <w:t xml:space="preserve">дательство ФОЛИАНТ» 2020. – 223 </w:t>
      </w:r>
      <w:proofErr w:type="gramStart"/>
      <w:r>
        <w:t>с</w:t>
      </w:r>
      <w:proofErr w:type="gramEnd"/>
      <w:r>
        <w:t>.</w:t>
      </w:r>
    </w:p>
    <w:p w:rsidR="00BD5482" w:rsidRDefault="00BD5482" w:rsidP="00BD5482">
      <w:pPr>
        <w:jc w:val="both"/>
      </w:pPr>
    </w:p>
    <w:p w:rsidR="00BD5482" w:rsidRDefault="00BD5482" w:rsidP="00BD5482">
      <w:pPr>
        <w:jc w:val="both"/>
      </w:pPr>
      <w:r>
        <w:t xml:space="preserve">4. Принципы организации медицинского обеспечения населения в чрезвычайных ситуациях // Учебно-методическое пособие для ординаторов. РИЦ </w:t>
      </w:r>
      <w:proofErr w:type="spellStart"/>
      <w:r>
        <w:t>ПСПбГМУ</w:t>
      </w:r>
      <w:proofErr w:type="spellEnd"/>
      <w:r>
        <w:t>, 2019 – 56 с. +</w:t>
      </w:r>
      <w:r w:rsidRPr="00BD5482">
        <w:t xml:space="preserve"> </w:t>
      </w:r>
      <w:hyperlink r:id="rId14" w:tgtFrame="_blank" w:history="1">
        <w:r w:rsidRPr="00B23F37">
          <w:rPr>
            <w:rStyle w:val="a4"/>
          </w:rPr>
          <w:t xml:space="preserve">полный текст в </w:t>
        </w:r>
        <w:proofErr w:type="spellStart"/>
        <w:r w:rsidRPr="00B23F37">
          <w:rPr>
            <w:rStyle w:val="a4"/>
          </w:rPr>
          <w:t>Академик</w:t>
        </w:r>
        <w:proofErr w:type="gramStart"/>
        <w:r w:rsidRPr="00B23F37">
          <w:rPr>
            <w:rStyle w:val="a4"/>
          </w:rPr>
          <w:t>NT</w:t>
        </w:r>
        <w:proofErr w:type="spellEnd"/>
        <w:proofErr w:type="gramEnd"/>
      </w:hyperlink>
    </w:p>
    <w:p w:rsidR="00BD5482" w:rsidRDefault="00BD5482" w:rsidP="00BD5482">
      <w:pPr>
        <w:jc w:val="both"/>
      </w:pPr>
    </w:p>
    <w:p w:rsidR="00BD5482" w:rsidRDefault="00BD5482" w:rsidP="00BD5482">
      <w:pPr>
        <w:jc w:val="both"/>
      </w:pPr>
      <w:r>
        <w:t>5. Избранные вопросы водолазной медицины // Учебно-методическое пособие для ординаторов.</w:t>
      </w:r>
      <w:r w:rsidRPr="00402DDC">
        <w:t xml:space="preserve"> </w:t>
      </w:r>
      <w:r>
        <w:t xml:space="preserve">РИЦ </w:t>
      </w:r>
      <w:proofErr w:type="spellStart"/>
      <w:r>
        <w:t>ПСПбГМУ</w:t>
      </w:r>
      <w:proofErr w:type="spellEnd"/>
      <w:r>
        <w:t>, 2019 – 59 с. +</w:t>
      </w:r>
      <w:r w:rsidRPr="00C20FC4">
        <w:t xml:space="preserve"> </w:t>
      </w:r>
      <w:hyperlink r:id="rId15" w:tgtFrame="_blank" w:history="1">
        <w:r w:rsidRPr="00B23F37">
          <w:rPr>
            <w:rStyle w:val="a4"/>
          </w:rPr>
          <w:t xml:space="preserve">полный текст в </w:t>
        </w:r>
        <w:proofErr w:type="spellStart"/>
        <w:r w:rsidRPr="00B23F37">
          <w:rPr>
            <w:rStyle w:val="a4"/>
          </w:rPr>
          <w:t>Академик</w:t>
        </w:r>
        <w:proofErr w:type="gramStart"/>
        <w:r w:rsidRPr="00B23F37">
          <w:rPr>
            <w:rStyle w:val="a4"/>
          </w:rPr>
          <w:t>NT</w:t>
        </w:r>
        <w:proofErr w:type="spellEnd"/>
        <w:proofErr w:type="gramEnd"/>
      </w:hyperlink>
    </w:p>
    <w:p w:rsidR="00BD5482" w:rsidRDefault="00BD5482" w:rsidP="00BD5482">
      <w:pPr>
        <w:jc w:val="both"/>
      </w:pPr>
    </w:p>
    <w:p w:rsidR="00861BCD" w:rsidRDefault="00861BCD" w:rsidP="009F7B2A">
      <w:pPr>
        <w:jc w:val="both"/>
        <w:rPr>
          <w:b/>
        </w:rPr>
      </w:pPr>
    </w:p>
    <w:bookmarkEnd w:id="2"/>
    <w:p w:rsidR="009F7B2A" w:rsidRPr="00613836" w:rsidRDefault="009F7B2A" w:rsidP="009F7B2A">
      <w:pPr>
        <w:jc w:val="both"/>
        <w:rPr>
          <w:b/>
        </w:rPr>
      </w:pPr>
      <w:r w:rsidRPr="00613836">
        <w:rPr>
          <w:b/>
        </w:rPr>
        <w:t>7. Фонд оценочных средств для проведения промежуточной аттестации обучающихся по дисциплине</w:t>
      </w:r>
    </w:p>
    <w:p w:rsidR="009F7B2A" w:rsidRPr="00613836" w:rsidRDefault="009F7B2A" w:rsidP="009F7B2A">
      <w:pPr>
        <w:jc w:val="both"/>
        <w:rPr>
          <w:b/>
        </w:rPr>
      </w:pPr>
    </w:p>
    <w:p w:rsidR="009F7B2A" w:rsidRPr="00613836" w:rsidRDefault="009F7B2A" w:rsidP="009F7B2A">
      <w:pPr>
        <w:jc w:val="both"/>
        <w:rPr>
          <w:b/>
        </w:rPr>
      </w:pPr>
      <w:r w:rsidRPr="00613836">
        <w:rPr>
          <w:b/>
        </w:rPr>
        <w:t>7.1. Перечень компетенций с указанием этапов их формирования в процессе освоения о</w:t>
      </w:r>
      <w:r w:rsidRPr="00613836">
        <w:rPr>
          <w:b/>
        </w:rPr>
        <w:t>б</w:t>
      </w:r>
      <w:r w:rsidRPr="00613836">
        <w:rPr>
          <w:b/>
        </w:rPr>
        <w:t xml:space="preserve">разовательной программы и количества академических часов для проведения занятий практического типа по темам (разделам) </w:t>
      </w:r>
    </w:p>
    <w:p w:rsidR="009F7B2A" w:rsidRPr="0017311B" w:rsidRDefault="009F7B2A" w:rsidP="009F7B2A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4234"/>
        <w:gridCol w:w="2451"/>
        <w:gridCol w:w="2731"/>
      </w:tblGrid>
      <w:tr w:rsidR="009F7B2A" w:rsidRPr="0017311B" w:rsidTr="00E93CA7">
        <w:trPr>
          <w:trHeight w:val="20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2A" w:rsidRPr="0017311B" w:rsidRDefault="009F7B2A" w:rsidP="006A1F56">
            <w:r w:rsidRPr="0017311B">
              <w:t>№ п/п</w:t>
            </w:r>
          </w:p>
        </w:tc>
        <w:tc>
          <w:tcPr>
            <w:tcW w:w="2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2A" w:rsidRPr="0017311B" w:rsidRDefault="009F7B2A" w:rsidP="006A1F56">
            <w:r w:rsidRPr="0017311B">
              <w:t>Контролируемые темы (разделы) ди</w:t>
            </w:r>
            <w:r w:rsidRPr="0017311B">
              <w:t>с</w:t>
            </w:r>
            <w:r w:rsidRPr="0017311B">
              <w:t>циплины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2A" w:rsidRPr="0017311B" w:rsidRDefault="009F7B2A" w:rsidP="006A1F56">
            <w:r w:rsidRPr="0017311B">
              <w:t>Код контролируемой компетенции</w:t>
            </w:r>
          </w:p>
          <w:p w:rsidR="009F7B2A" w:rsidRPr="0017311B" w:rsidRDefault="009F7B2A" w:rsidP="006A1F56">
            <w:r w:rsidRPr="0017311B">
              <w:t>(или ее части) по этапам формиров</w:t>
            </w:r>
            <w:r w:rsidRPr="0017311B">
              <w:t>а</w:t>
            </w:r>
            <w:r w:rsidRPr="0017311B">
              <w:t>ния в темах (разд</w:t>
            </w:r>
            <w:r w:rsidRPr="0017311B">
              <w:t>е</w:t>
            </w:r>
            <w:r w:rsidRPr="0017311B">
              <w:t>лах)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A" w:rsidRPr="0017311B" w:rsidRDefault="009F7B2A" w:rsidP="006A1F56">
            <w:r w:rsidRPr="0017311B">
              <w:t>Наименование оцено</w:t>
            </w:r>
            <w:r w:rsidRPr="0017311B">
              <w:t>ч</w:t>
            </w:r>
            <w:r w:rsidRPr="0017311B">
              <w:t>ного средства для  пр</w:t>
            </w:r>
            <w:r w:rsidRPr="0017311B">
              <w:t>о</w:t>
            </w:r>
            <w:r w:rsidRPr="0017311B">
              <w:t>ведения занятий, ак</w:t>
            </w:r>
            <w:r w:rsidRPr="0017311B">
              <w:t>а</w:t>
            </w:r>
            <w:r w:rsidRPr="0017311B">
              <w:t>дем. ч</w:t>
            </w:r>
          </w:p>
        </w:tc>
      </w:tr>
      <w:tr w:rsidR="009F7B2A" w:rsidRPr="0017311B" w:rsidTr="00E93CA7">
        <w:trPr>
          <w:trHeight w:val="20"/>
          <w:jc w:val="center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A" w:rsidRPr="0017311B" w:rsidRDefault="009F7B2A" w:rsidP="006A1F56"/>
        </w:tc>
        <w:tc>
          <w:tcPr>
            <w:tcW w:w="2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A" w:rsidRPr="0017311B" w:rsidRDefault="009F7B2A" w:rsidP="006A1F56"/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A" w:rsidRPr="0017311B" w:rsidRDefault="009F7B2A" w:rsidP="006A1F56"/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A" w:rsidRPr="0017311B" w:rsidRDefault="005362F1" w:rsidP="00122722">
            <w:pPr>
              <w:jc w:val="center"/>
            </w:pPr>
            <w:r w:rsidRPr="0017311B">
              <w:t>О</w:t>
            </w:r>
            <w:r w:rsidR="009F7B2A" w:rsidRPr="0017311B">
              <w:t>чная</w:t>
            </w:r>
          </w:p>
        </w:tc>
      </w:tr>
      <w:tr w:rsidR="00BB333C" w:rsidRPr="0017311B" w:rsidTr="00E93CA7">
        <w:trPr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C" w:rsidRPr="0017311B" w:rsidRDefault="00BB333C" w:rsidP="00BB333C">
            <w:r w:rsidRPr="0017311B"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C" w:rsidRPr="000D3ABA" w:rsidRDefault="00BB333C" w:rsidP="00BB333C">
            <w:pPr>
              <w:pStyle w:val="af3"/>
              <w:tabs>
                <w:tab w:val="left" w:pos="1052"/>
              </w:tabs>
              <w:spacing w:after="0"/>
              <w:ind w:right="20"/>
            </w:pPr>
            <w:r w:rsidRPr="000D3ABA">
              <w:rPr>
                <w:b/>
              </w:rPr>
              <w:t>Тема (раздел) 1</w:t>
            </w:r>
          </w:p>
          <w:p w:rsidR="00BB333C" w:rsidRPr="00D30A4D" w:rsidRDefault="00BB333C" w:rsidP="00BB333C">
            <w:r w:rsidRPr="00570B0C">
              <w:t>Мобилизационная подготовка здрав</w:t>
            </w:r>
            <w:r w:rsidRPr="00570B0C">
              <w:t>о</w:t>
            </w:r>
            <w:r w:rsidRPr="00570B0C">
              <w:t>охранения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3C" w:rsidRDefault="00BB333C" w:rsidP="00BB333C">
            <w:pPr>
              <w:pStyle w:val="af"/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ПК – ЧС</w:t>
            </w:r>
          </w:p>
          <w:p w:rsidR="00BB333C" w:rsidRDefault="00BB333C" w:rsidP="00BB3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ИД-1</w:t>
            </w:r>
          </w:p>
          <w:p w:rsidR="00BB333C" w:rsidRDefault="00BB333C" w:rsidP="00BB3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 – 2</w:t>
            </w:r>
          </w:p>
          <w:p w:rsidR="00BB333C" w:rsidRPr="0017311B" w:rsidRDefault="00BB333C" w:rsidP="00BB333C">
            <w:pPr>
              <w:jc w:val="center"/>
            </w:pPr>
            <w:r>
              <w:rPr>
                <w:color w:val="000000"/>
              </w:rPr>
              <w:t>ИД - 3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3C" w:rsidRDefault="007D69D1" w:rsidP="00BB333C">
            <w:r>
              <w:t>Контрольные вопросы</w:t>
            </w:r>
          </w:p>
          <w:p w:rsidR="007D69D1" w:rsidRPr="0017311B" w:rsidRDefault="007D69D1" w:rsidP="00BB333C">
            <w:r>
              <w:t>Тестовые задания</w:t>
            </w:r>
          </w:p>
        </w:tc>
      </w:tr>
      <w:tr w:rsidR="00BB333C" w:rsidRPr="0017311B" w:rsidTr="00804D86">
        <w:trPr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C" w:rsidRPr="0017311B" w:rsidRDefault="00BB333C" w:rsidP="00BB333C">
            <w:r w:rsidRPr="0017311B"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C" w:rsidRPr="000D3ABA" w:rsidRDefault="00BB333C" w:rsidP="00BB333C">
            <w:pPr>
              <w:rPr>
                <w:b/>
              </w:rPr>
            </w:pPr>
            <w:r w:rsidRPr="000D3ABA">
              <w:rPr>
                <w:b/>
              </w:rPr>
              <w:t>Тема (раздел) 2</w:t>
            </w:r>
          </w:p>
          <w:p w:rsidR="00BB333C" w:rsidRPr="000D3ABA" w:rsidRDefault="00BB333C" w:rsidP="00BB333C">
            <w:pPr>
              <w:spacing w:line="240" w:lineRule="atLeast"/>
            </w:pPr>
            <w:r>
              <w:rPr>
                <w:bCs/>
                <w:color w:val="000000"/>
              </w:rPr>
              <w:t>Организация профилактических и противоэпидемических мероприятий в ЧС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3C" w:rsidRDefault="00BB333C" w:rsidP="00BB333C">
            <w:pPr>
              <w:jc w:val="center"/>
            </w:pPr>
            <w:r>
              <w:t>ПК-ЧС</w:t>
            </w:r>
          </w:p>
          <w:p w:rsidR="00BB333C" w:rsidRDefault="00BB333C" w:rsidP="00BB333C">
            <w:pPr>
              <w:jc w:val="center"/>
            </w:pPr>
            <w:r>
              <w:t>ИД – 1</w:t>
            </w:r>
          </w:p>
          <w:p w:rsidR="00BB333C" w:rsidRDefault="00BB333C" w:rsidP="00BB333C">
            <w:pPr>
              <w:jc w:val="center"/>
            </w:pPr>
            <w:r>
              <w:t>ИД – 2</w:t>
            </w:r>
          </w:p>
          <w:p w:rsidR="00BB333C" w:rsidRPr="0017311B" w:rsidRDefault="00BB333C" w:rsidP="00BB333C">
            <w:pPr>
              <w:jc w:val="center"/>
            </w:pPr>
            <w:r>
              <w:t>ИД - 3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D1" w:rsidRDefault="007D69D1" w:rsidP="007D69D1">
            <w:r>
              <w:t>Контрольные вопросы</w:t>
            </w:r>
          </w:p>
          <w:p w:rsidR="00BB333C" w:rsidRPr="0017311B" w:rsidRDefault="007D69D1" w:rsidP="007D69D1">
            <w:r>
              <w:t>Тестовые задания</w:t>
            </w:r>
          </w:p>
        </w:tc>
      </w:tr>
      <w:tr w:rsidR="00BB333C" w:rsidRPr="0017311B" w:rsidTr="00E93CA7">
        <w:trPr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C" w:rsidRPr="0017311B" w:rsidRDefault="00BB333C" w:rsidP="00BB333C">
            <w:r w:rsidRPr="0017311B"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C" w:rsidRPr="000D3ABA" w:rsidRDefault="00BB333C" w:rsidP="00BB333C">
            <w:r w:rsidRPr="000D3ABA">
              <w:rPr>
                <w:b/>
              </w:rPr>
              <w:t>Тема (раздел) 3</w:t>
            </w:r>
            <w:r w:rsidRPr="000D3ABA">
              <w:t xml:space="preserve"> </w:t>
            </w:r>
          </w:p>
          <w:p w:rsidR="00BB333C" w:rsidRPr="000D3ABA" w:rsidRDefault="00BB333C" w:rsidP="00BB333C">
            <w:pPr>
              <w:spacing w:line="0" w:lineRule="atLeast"/>
            </w:pPr>
            <w:r w:rsidRPr="00955325">
              <w:t>Организация медико-психологического сопровождения н</w:t>
            </w:r>
            <w:r w:rsidRPr="00955325">
              <w:t>а</w:t>
            </w:r>
            <w:r w:rsidRPr="00955325">
              <w:t>селения, спасателей и медицинских работников в ЧС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3C" w:rsidRDefault="00BB333C" w:rsidP="00BB333C">
            <w:pPr>
              <w:jc w:val="center"/>
            </w:pPr>
            <w:r>
              <w:t>ПК-ЧС</w:t>
            </w:r>
          </w:p>
          <w:p w:rsidR="00BB333C" w:rsidRDefault="00BB333C" w:rsidP="00BB333C">
            <w:pPr>
              <w:jc w:val="center"/>
            </w:pPr>
            <w:r>
              <w:t>ИД – 1</w:t>
            </w:r>
          </w:p>
          <w:p w:rsidR="00BB333C" w:rsidRDefault="00BB333C" w:rsidP="00BB333C">
            <w:pPr>
              <w:jc w:val="center"/>
            </w:pPr>
            <w:r>
              <w:t>ИД – 2</w:t>
            </w:r>
          </w:p>
          <w:p w:rsidR="00BB333C" w:rsidRPr="0017311B" w:rsidRDefault="00BB333C" w:rsidP="00BB333C">
            <w:pPr>
              <w:jc w:val="center"/>
            </w:pPr>
            <w:r>
              <w:t>ИД - 3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>
              <w:t>Контрольные вопросы</w:t>
            </w:r>
          </w:p>
          <w:p w:rsidR="00BB333C" w:rsidRPr="0017311B" w:rsidRDefault="007D69D1" w:rsidP="007D69D1">
            <w:r>
              <w:t>Тестовые задания</w:t>
            </w:r>
          </w:p>
        </w:tc>
      </w:tr>
      <w:tr w:rsidR="00BB333C" w:rsidRPr="0017311B" w:rsidTr="00E93CA7">
        <w:trPr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C" w:rsidRPr="0017311B" w:rsidRDefault="009B17FF" w:rsidP="00BB333C">
            <w:r>
              <w:t>4.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3C" w:rsidRPr="00D2603C" w:rsidRDefault="00BB333C" w:rsidP="00BB333C">
            <w:pPr>
              <w:rPr>
                <w:b/>
              </w:rPr>
            </w:pPr>
            <w:r w:rsidRPr="00D2603C">
              <w:rPr>
                <w:b/>
              </w:rPr>
              <w:t>Тема (раздел) 5</w:t>
            </w:r>
          </w:p>
          <w:p w:rsidR="00BB333C" w:rsidRPr="000D3ABA" w:rsidRDefault="00BB333C" w:rsidP="00D2603C">
            <w:pPr>
              <w:spacing w:line="240" w:lineRule="atLeast"/>
              <w:rPr>
                <w:b/>
              </w:rPr>
            </w:pPr>
            <w:r w:rsidRPr="00D2603C">
              <w:rPr>
                <w:bCs/>
                <w:color w:val="000000"/>
              </w:rPr>
              <w:t>Организация медицинского обеспеч</w:t>
            </w:r>
            <w:r w:rsidRPr="00D2603C">
              <w:rPr>
                <w:bCs/>
                <w:color w:val="000000"/>
              </w:rPr>
              <w:t>е</w:t>
            </w:r>
            <w:r w:rsidRPr="00D2603C">
              <w:rPr>
                <w:bCs/>
                <w:color w:val="000000"/>
              </w:rPr>
              <w:t xml:space="preserve">ния при </w:t>
            </w:r>
            <w:r w:rsidR="00D2603C" w:rsidRPr="00D2603C">
              <w:rPr>
                <w:bCs/>
                <w:color w:val="000000"/>
              </w:rPr>
              <w:t>чрезвычайных</w:t>
            </w:r>
            <w:r w:rsidRPr="00D2603C">
              <w:rPr>
                <w:bCs/>
                <w:color w:val="000000"/>
              </w:rPr>
              <w:t xml:space="preserve"> ситуациях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3C" w:rsidRDefault="00BB333C" w:rsidP="00BB333C">
            <w:pPr>
              <w:jc w:val="center"/>
            </w:pPr>
            <w:r>
              <w:t>ПК-ЧС</w:t>
            </w:r>
          </w:p>
          <w:p w:rsidR="00BB333C" w:rsidRDefault="00BB333C" w:rsidP="00BB333C">
            <w:pPr>
              <w:jc w:val="center"/>
            </w:pPr>
            <w:r>
              <w:t>ИД – 1</w:t>
            </w:r>
          </w:p>
          <w:p w:rsidR="00BB333C" w:rsidRDefault="00BB333C" w:rsidP="00BB333C">
            <w:pPr>
              <w:jc w:val="center"/>
            </w:pPr>
            <w:r>
              <w:t>ИД – 2</w:t>
            </w:r>
          </w:p>
          <w:p w:rsidR="00BB333C" w:rsidRPr="0017311B" w:rsidRDefault="00BB333C" w:rsidP="00BB333C">
            <w:pPr>
              <w:jc w:val="center"/>
            </w:pPr>
            <w:r>
              <w:lastRenderedPageBreak/>
              <w:t>ИД - 3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1" w:rsidRDefault="007D69D1" w:rsidP="007D69D1">
            <w:r>
              <w:lastRenderedPageBreak/>
              <w:t>Контрольные вопросы</w:t>
            </w:r>
          </w:p>
          <w:p w:rsidR="00BB333C" w:rsidRPr="0017311B" w:rsidRDefault="007D69D1" w:rsidP="007D69D1">
            <w:r>
              <w:t xml:space="preserve">Тестовые задания </w:t>
            </w:r>
            <w:r w:rsidR="0054420A">
              <w:t>2</w:t>
            </w:r>
          </w:p>
        </w:tc>
      </w:tr>
      <w:tr w:rsidR="009F7B2A" w:rsidRPr="0017311B" w:rsidTr="006A1F56">
        <w:trPr>
          <w:trHeight w:val="20"/>
          <w:jc w:val="center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2A" w:rsidRPr="0017311B" w:rsidRDefault="009F7B2A" w:rsidP="006A1F56">
            <w:r w:rsidRPr="0017311B">
              <w:lastRenderedPageBreak/>
              <w:t>Вид промежуточной аттестации</w:t>
            </w:r>
          </w:p>
        </w:tc>
        <w:tc>
          <w:tcPr>
            <w:tcW w:w="1346" w:type="pct"/>
            <w:shd w:val="clear" w:color="auto" w:fill="auto"/>
          </w:tcPr>
          <w:p w:rsidR="00504EDE" w:rsidRPr="00504EDE" w:rsidRDefault="00077F08" w:rsidP="00BB333C">
            <w:pPr>
              <w:rPr>
                <w:lang w:val="en-US"/>
              </w:rPr>
            </w:pPr>
            <w:r>
              <w:t>З</w:t>
            </w:r>
            <w:r w:rsidR="009F7B2A" w:rsidRPr="0017311B">
              <w:t>ачет</w:t>
            </w:r>
            <w:r w:rsidR="005362F1">
              <w:t xml:space="preserve"> </w:t>
            </w:r>
            <w:r w:rsidR="0054420A">
              <w:t>2</w:t>
            </w:r>
          </w:p>
        </w:tc>
      </w:tr>
    </w:tbl>
    <w:p w:rsidR="00BB333C" w:rsidRDefault="00BB333C" w:rsidP="004C211B">
      <w:pPr>
        <w:jc w:val="both"/>
        <w:rPr>
          <w:b/>
        </w:rPr>
      </w:pPr>
    </w:p>
    <w:p w:rsidR="004C211B" w:rsidRDefault="004C211B" w:rsidP="004C211B">
      <w:pPr>
        <w:jc w:val="both"/>
      </w:pPr>
      <w:r w:rsidRPr="00480E44">
        <w:rPr>
          <w:b/>
        </w:rPr>
        <w:t xml:space="preserve">7.2. Описание показателей и критериев оценивания компетенций на различных этапах их формирования, описание шкал оценивания </w:t>
      </w:r>
    </w:p>
    <w:p w:rsidR="001D1787" w:rsidRDefault="001D1787" w:rsidP="004C211B">
      <w:pPr>
        <w:jc w:val="both"/>
      </w:pPr>
    </w:p>
    <w:p w:rsidR="001D1787" w:rsidRDefault="001D1787" w:rsidP="004C211B">
      <w:pPr>
        <w:jc w:val="both"/>
      </w:pPr>
      <w:r>
        <w:t xml:space="preserve">Зачет </w:t>
      </w:r>
      <w:r w:rsidR="008D684C">
        <w:t>(в</w:t>
      </w:r>
      <w:r w:rsidR="005362F1">
        <w:t>о</w:t>
      </w:r>
      <w:r w:rsidR="008D684C">
        <w:t xml:space="preserve"> </w:t>
      </w:r>
      <w:r w:rsidR="005362F1">
        <w:t xml:space="preserve">2 </w:t>
      </w:r>
      <w:r w:rsidR="008D684C">
        <w:t>семестре)</w:t>
      </w:r>
      <w:r>
        <w:t xml:space="preserve"> – 10 баллов.</w:t>
      </w:r>
    </w:p>
    <w:p w:rsidR="00DA4675" w:rsidRDefault="00DA4675" w:rsidP="004C211B">
      <w:pPr>
        <w:jc w:val="both"/>
      </w:pPr>
      <w:r>
        <w:t>Рейтинговая оценка по дисциплине: максимум 10 баллов, минимум – 6 баллов</w:t>
      </w:r>
    </w:p>
    <w:p w:rsidR="001D1787" w:rsidRDefault="001D1787" w:rsidP="004C211B">
      <w:pPr>
        <w:jc w:val="both"/>
      </w:pPr>
      <w:r>
        <w:t>Включает:</w:t>
      </w:r>
    </w:p>
    <w:p w:rsidR="001D1787" w:rsidRDefault="001D1787" w:rsidP="004C211B">
      <w:pPr>
        <w:jc w:val="both"/>
      </w:pPr>
      <w:r>
        <w:t>- посещаемость – до 2 баллов</w:t>
      </w:r>
    </w:p>
    <w:p w:rsidR="001D1787" w:rsidRPr="00E93CA7" w:rsidRDefault="001D1787" w:rsidP="004C211B">
      <w:pPr>
        <w:jc w:val="both"/>
      </w:pPr>
      <w:r w:rsidRPr="00E93CA7">
        <w:t>- тестирование – до 3 баллов (суммарно по всем модулям дисциплины)</w:t>
      </w:r>
    </w:p>
    <w:p w:rsidR="001D1787" w:rsidRDefault="001D1787" w:rsidP="004C211B">
      <w:pPr>
        <w:jc w:val="both"/>
      </w:pPr>
      <w:r>
        <w:t>- самостоятельная работа (подготовка докладов на заданную тему) – до 1 балла</w:t>
      </w:r>
    </w:p>
    <w:p w:rsidR="001D1787" w:rsidRPr="001D1787" w:rsidRDefault="001D1787" w:rsidP="004C211B">
      <w:pPr>
        <w:jc w:val="both"/>
      </w:pPr>
      <w:r>
        <w:t xml:space="preserve">- зачет </w:t>
      </w:r>
      <w:r w:rsidR="008D684C">
        <w:t>– до 4 баллов (система стандартизированных те</w:t>
      </w:r>
      <w:r w:rsidR="005362F1">
        <w:t>стов до 3</w:t>
      </w:r>
      <w:r w:rsidR="008D684C">
        <w:t xml:space="preserve"> баллов, практик</w:t>
      </w:r>
      <w:r w:rsidR="005362F1">
        <w:t xml:space="preserve">о-ориентированные задания – до </w:t>
      </w:r>
      <w:r w:rsidR="004556A5" w:rsidRPr="004556A5">
        <w:t>1</w:t>
      </w:r>
      <w:r w:rsidR="005362F1">
        <w:t xml:space="preserve"> балла</w:t>
      </w:r>
      <w:r w:rsidR="008D684C">
        <w:t>)</w:t>
      </w:r>
    </w:p>
    <w:p w:rsidR="004C211B" w:rsidRPr="0017311B" w:rsidRDefault="004C211B" w:rsidP="004C211B"/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468"/>
        <w:gridCol w:w="2479"/>
        <w:gridCol w:w="1775"/>
        <w:gridCol w:w="4026"/>
      </w:tblGrid>
      <w:tr w:rsidR="004C211B" w:rsidRPr="004C211B" w:rsidTr="00092A7C">
        <w:trPr>
          <w:tblHeader/>
        </w:trPr>
        <w:tc>
          <w:tcPr>
            <w:tcW w:w="266" w:type="pct"/>
            <w:vAlign w:val="center"/>
          </w:tcPr>
          <w:p w:rsidR="004C211B" w:rsidRPr="004C211B" w:rsidRDefault="004C211B" w:rsidP="006A1F56">
            <w:pPr>
              <w:rPr>
                <w:b/>
              </w:rPr>
            </w:pPr>
            <w:r w:rsidRPr="004C211B">
              <w:rPr>
                <w:b/>
              </w:rPr>
              <w:t>№ п/п</w:t>
            </w:r>
          </w:p>
        </w:tc>
        <w:tc>
          <w:tcPr>
            <w:tcW w:w="713" w:type="pct"/>
            <w:vAlign w:val="center"/>
          </w:tcPr>
          <w:p w:rsidR="004C211B" w:rsidRPr="004C211B" w:rsidRDefault="004C211B" w:rsidP="004C211B">
            <w:pPr>
              <w:jc w:val="center"/>
              <w:rPr>
                <w:b/>
              </w:rPr>
            </w:pPr>
            <w:proofErr w:type="spellStart"/>
            <w:r w:rsidRPr="004C211B">
              <w:rPr>
                <w:b/>
              </w:rPr>
              <w:t>Наимен</w:t>
            </w:r>
            <w:r w:rsidRPr="004C211B">
              <w:rPr>
                <w:b/>
              </w:rPr>
              <w:t>о</w:t>
            </w:r>
            <w:r w:rsidRPr="004C211B">
              <w:rPr>
                <w:b/>
              </w:rPr>
              <w:t>вани</w:t>
            </w:r>
            <w:r w:rsidR="0029669D">
              <w:rPr>
                <w:b/>
              </w:rPr>
              <w:t>и</w:t>
            </w:r>
            <w:r w:rsidRPr="004C211B">
              <w:rPr>
                <w:b/>
              </w:rPr>
              <w:t>е</w:t>
            </w:r>
            <w:proofErr w:type="spellEnd"/>
            <w:r w:rsidRPr="004C211B">
              <w:rPr>
                <w:b/>
              </w:rPr>
              <w:t xml:space="preserve"> формы провед</w:t>
            </w:r>
            <w:r w:rsidRPr="004C211B">
              <w:rPr>
                <w:b/>
              </w:rPr>
              <w:t>е</w:t>
            </w:r>
            <w:r w:rsidRPr="004C211B">
              <w:rPr>
                <w:b/>
              </w:rPr>
              <w:t>ния пр</w:t>
            </w:r>
            <w:r w:rsidRPr="004C211B">
              <w:rPr>
                <w:b/>
              </w:rPr>
              <w:t>о</w:t>
            </w:r>
            <w:r w:rsidRPr="004C211B">
              <w:rPr>
                <w:b/>
              </w:rPr>
              <w:t>межуто</w:t>
            </w:r>
            <w:r w:rsidRPr="004C211B">
              <w:rPr>
                <w:b/>
              </w:rPr>
              <w:t>ч</w:t>
            </w:r>
            <w:r w:rsidRPr="004C211B">
              <w:rPr>
                <w:b/>
              </w:rPr>
              <w:t>ной атт</w:t>
            </w:r>
            <w:r w:rsidRPr="004C211B">
              <w:rPr>
                <w:b/>
              </w:rPr>
              <w:t>е</w:t>
            </w:r>
            <w:r w:rsidRPr="004C211B">
              <w:rPr>
                <w:b/>
              </w:rPr>
              <w:t>стации</w:t>
            </w:r>
          </w:p>
        </w:tc>
        <w:tc>
          <w:tcPr>
            <w:tcW w:w="1204" w:type="pct"/>
            <w:vAlign w:val="center"/>
          </w:tcPr>
          <w:p w:rsidR="004C211B" w:rsidRPr="004C211B" w:rsidRDefault="004C211B" w:rsidP="004C211B">
            <w:pPr>
              <w:jc w:val="center"/>
              <w:rPr>
                <w:b/>
              </w:rPr>
            </w:pPr>
            <w:r w:rsidRPr="004C211B">
              <w:rPr>
                <w:b/>
              </w:rPr>
              <w:t>Описание показат</w:t>
            </w:r>
            <w:r w:rsidRPr="004C211B">
              <w:rPr>
                <w:b/>
              </w:rPr>
              <w:t>е</w:t>
            </w:r>
            <w:r w:rsidRPr="004C211B">
              <w:rPr>
                <w:b/>
              </w:rPr>
              <w:t>лей оценочного средства</w:t>
            </w:r>
          </w:p>
        </w:tc>
        <w:tc>
          <w:tcPr>
            <w:tcW w:w="862" w:type="pct"/>
            <w:vAlign w:val="center"/>
          </w:tcPr>
          <w:p w:rsidR="004C211B" w:rsidRPr="004C211B" w:rsidRDefault="004C211B" w:rsidP="004C211B">
            <w:pPr>
              <w:jc w:val="center"/>
              <w:rPr>
                <w:b/>
              </w:rPr>
            </w:pPr>
            <w:r w:rsidRPr="004C211B">
              <w:rPr>
                <w:b/>
              </w:rPr>
              <w:t>Представл</w:t>
            </w:r>
            <w:r w:rsidRPr="004C211B">
              <w:rPr>
                <w:b/>
              </w:rPr>
              <w:t>е</w:t>
            </w:r>
            <w:r w:rsidRPr="004C211B">
              <w:rPr>
                <w:b/>
              </w:rPr>
              <w:t>ние оцено</w:t>
            </w:r>
            <w:r w:rsidRPr="004C211B">
              <w:rPr>
                <w:b/>
              </w:rPr>
              <w:t>ч</w:t>
            </w:r>
            <w:r w:rsidRPr="004C211B">
              <w:rPr>
                <w:b/>
              </w:rPr>
              <w:t>ного средства в фонде</w:t>
            </w:r>
          </w:p>
        </w:tc>
        <w:tc>
          <w:tcPr>
            <w:tcW w:w="1955" w:type="pct"/>
            <w:vAlign w:val="center"/>
          </w:tcPr>
          <w:p w:rsidR="004C211B" w:rsidRPr="004C211B" w:rsidRDefault="004C211B" w:rsidP="004C211B">
            <w:pPr>
              <w:jc w:val="center"/>
              <w:rPr>
                <w:b/>
              </w:rPr>
            </w:pPr>
            <w:r w:rsidRPr="004C211B">
              <w:rPr>
                <w:b/>
              </w:rPr>
              <w:t>Критерии и описание шкал оц</w:t>
            </w:r>
            <w:r w:rsidRPr="004C211B">
              <w:rPr>
                <w:b/>
              </w:rPr>
              <w:t>е</w:t>
            </w:r>
            <w:r w:rsidRPr="004C211B">
              <w:rPr>
                <w:b/>
              </w:rPr>
              <w:t>нивания</w:t>
            </w:r>
          </w:p>
          <w:p w:rsidR="004C211B" w:rsidRPr="004C211B" w:rsidRDefault="004C211B" w:rsidP="004C211B">
            <w:pPr>
              <w:jc w:val="center"/>
              <w:rPr>
                <w:b/>
              </w:rPr>
            </w:pPr>
          </w:p>
        </w:tc>
      </w:tr>
      <w:tr w:rsidR="004C211B" w:rsidRPr="0017311B" w:rsidTr="00092A7C">
        <w:trPr>
          <w:trHeight w:val="2553"/>
        </w:trPr>
        <w:tc>
          <w:tcPr>
            <w:tcW w:w="266" w:type="pct"/>
            <w:vMerge w:val="restart"/>
          </w:tcPr>
          <w:p w:rsidR="004C211B" w:rsidRPr="0017311B" w:rsidRDefault="004C211B" w:rsidP="006A1F56">
            <w:r w:rsidRPr="0017311B">
              <w:t>1</w:t>
            </w:r>
          </w:p>
        </w:tc>
        <w:tc>
          <w:tcPr>
            <w:tcW w:w="713" w:type="pct"/>
            <w:vMerge w:val="restart"/>
          </w:tcPr>
          <w:p w:rsidR="004C211B" w:rsidRPr="0017311B" w:rsidRDefault="004C211B" w:rsidP="006A1F56">
            <w:r w:rsidRPr="0017311B">
              <w:t>Зачет</w:t>
            </w:r>
          </w:p>
        </w:tc>
        <w:tc>
          <w:tcPr>
            <w:tcW w:w="1204" w:type="pct"/>
          </w:tcPr>
          <w:p w:rsidR="004C211B" w:rsidRPr="0017311B" w:rsidRDefault="004C211B" w:rsidP="006A1F56">
            <w:r w:rsidRPr="0017311B">
              <w:t xml:space="preserve">1-я часть зачета: </w:t>
            </w:r>
          </w:p>
          <w:p w:rsidR="004C211B" w:rsidRPr="0017311B" w:rsidRDefault="004C211B" w:rsidP="006A1F56">
            <w:r w:rsidRPr="0017311B">
              <w:t>выполнение тестир</w:t>
            </w:r>
            <w:r w:rsidRPr="0017311B">
              <w:t>о</w:t>
            </w:r>
            <w:r w:rsidRPr="0017311B">
              <w:t>вания (аттестацио</w:t>
            </w:r>
            <w:r w:rsidRPr="0017311B">
              <w:t>н</w:t>
            </w:r>
            <w:r w:rsidRPr="0017311B">
              <w:t>ное испытание пр</w:t>
            </w:r>
            <w:r w:rsidRPr="0017311B">
              <w:t>о</w:t>
            </w:r>
            <w:r w:rsidRPr="0017311B">
              <w:t>межуточной аттест</w:t>
            </w:r>
            <w:r w:rsidRPr="0017311B">
              <w:t>а</w:t>
            </w:r>
            <w:r w:rsidRPr="0017311B">
              <w:t xml:space="preserve">ции </w:t>
            </w:r>
            <w:r w:rsidR="005362F1">
              <w:t>с использован</w:t>
            </w:r>
            <w:r w:rsidR="005362F1">
              <w:t>и</w:t>
            </w:r>
            <w:r w:rsidR="005362F1">
              <w:t>ем тестовых заданий</w:t>
            </w:r>
            <w:r w:rsidRPr="0017311B">
              <w:t>)</w:t>
            </w:r>
          </w:p>
        </w:tc>
        <w:tc>
          <w:tcPr>
            <w:tcW w:w="862" w:type="pct"/>
          </w:tcPr>
          <w:p w:rsidR="004C211B" w:rsidRPr="0017311B" w:rsidRDefault="004C211B" w:rsidP="006A1F56">
            <w:r w:rsidRPr="0017311B">
              <w:t>Система ста</w:t>
            </w:r>
            <w:r w:rsidRPr="0017311B">
              <w:t>н</w:t>
            </w:r>
            <w:r w:rsidRPr="0017311B">
              <w:t>дартизирова</w:t>
            </w:r>
            <w:r w:rsidRPr="0017311B">
              <w:t>н</w:t>
            </w:r>
            <w:r w:rsidRPr="0017311B">
              <w:t>ных заданий (тестов)</w:t>
            </w:r>
          </w:p>
        </w:tc>
        <w:tc>
          <w:tcPr>
            <w:tcW w:w="1955" w:type="pct"/>
          </w:tcPr>
          <w:p w:rsidR="004C211B" w:rsidRPr="00FB6056" w:rsidRDefault="004C211B" w:rsidP="006A1F56">
            <w:pPr>
              <w:rPr>
                <w:i/>
              </w:rPr>
            </w:pPr>
            <w:r w:rsidRPr="00FB6056">
              <w:rPr>
                <w:i/>
              </w:rPr>
              <w:t>Описание шкалы оценивания тест</w:t>
            </w:r>
            <w:r w:rsidRPr="00FB6056">
              <w:rPr>
                <w:i/>
              </w:rPr>
              <w:t>и</w:t>
            </w:r>
            <w:r w:rsidRPr="00FB6056">
              <w:rPr>
                <w:i/>
              </w:rPr>
              <w:t>рования:</w:t>
            </w:r>
          </w:p>
          <w:p w:rsidR="004C211B" w:rsidRPr="0017311B" w:rsidRDefault="004C211B" w:rsidP="006A1F56">
            <w:r w:rsidRPr="0017311B">
              <w:t>– от 0 до 49,9 % выполненных зад</w:t>
            </w:r>
            <w:r w:rsidRPr="0017311B">
              <w:t>а</w:t>
            </w:r>
            <w:r w:rsidRPr="0017311B">
              <w:t xml:space="preserve">ний – </w:t>
            </w:r>
            <w:r>
              <w:t>незачет</w:t>
            </w:r>
            <w:r w:rsidRPr="0017311B">
              <w:t>;</w:t>
            </w:r>
          </w:p>
          <w:p w:rsidR="004C211B" w:rsidRPr="0017311B" w:rsidRDefault="004C211B" w:rsidP="006A1F56">
            <w:r w:rsidRPr="0017311B">
              <w:t xml:space="preserve">– от 50 % – </w:t>
            </w:r>
            <w:r>
              <w:t>зачет</w:t>
            </w:r>
          </w:p>
          <w:p w:rsidR="004C211B" w:rsidRPr="0017311B" w:rsidRDefault="004C211B" w:rsidP="006A1F56"/>
        </w:tc>
      </w:tr>
      <w:tr w:rsidR="004C211B" w:rsidRPr="0017311B" w:rsidTr="00092A7C">
        <w:tc>
          <w:tcPr>
            <w:tcW w:w="266" w:type="pct"/>
            <w:vMerge/>
          </w:tcPr>
          <w:p w:rsidR="004C211B" w:rsidRPr="0017311B" w:rsidRDefault="004C211B" w:rsidP="006A1F56"/>
        </w:tc>
        <w:tc>
          <w:tcPr>
            <w:tcW w:w="713" w:type="pct"/>
            <w:vMerge/>
          </w:tcPr>
          <w:p w:rsidR="004C211B" w:rsidRPr="0017311B" w:rsidRDefault="004C211B" w:rsidP="006A1F56"/>
        </w:tc>
        <w:tc>
          <w:tcPr>
            <w:tcW w:w="1204" w:type="pct"/>
          </w:tcPr>
          <w:p w:rsidR="004C211B" w:rsidRPr="0017311B" w:rsidRDefault="004C211B" w:rsidP="006A1F56">
            <w:r w:rsidRPr="0017311B">
              <w:t xml:space="preserve">2-я часть зачета: </w:t>
            </w:r>
          </w:p>
          <w:p w:rsidR="004C211B" w:rsidRPr="0017311B" w:rsidRDefault="004C211B" w:rsidP="006A1F56">
            <w:r w:rsidRPr="0017311B">
              <w:t>выполнение обуча</w:t>
            </w:r>
            <w:r w:rsidRPr="0017311B">
              <w:t>ю</w:t>
            </w:r>
            <w:r w:rsidRPr="0017311B">
              <w:t>щимися практико-ориентированных з</w:t>
            </w:r>
            <w:r w:rsidRPr="0017311B">
              <w:t>а</w:t>
            </w:r>
            <w:r w:rsidRPr="0017311B">
              <w:t>даний (аттестацио</w:t>
            </w:r>
            <w:r w:rsidRPr="0017311B">
              <w:t>н</w:t>
            </w:r>
            <w:r w:rsidRPr="0017311B">
              <w:t>ное испытание пр</w:t>
            </w:r>
            <w:r w:rsidRPr="0017311B">
              <w:t>о</w:t>
            </w:r>
            <w:r w:rsidRPr="0017311B">
              <w:t>межуточной аттест</w:t>
            </w:r>
            <w:r w:rsidRPr="0017311B">
              <w:t>а</w:t>
            </w:r>
            <w:r w:rsidRPr="0017311B">
              <w:t>ции, проводимое ус</w:t>
            </w:r>
            <w:r w:rsidRPr="0017311B">
              <w:t>т</w:t>
            </w:r>
            <w:r w:rsidRPr="0017311B">
              <w:t>но)</w:t>
            </w:r>
          </w:p>
        </w:tc>
        <w:tc>
          <w:tcPr>
            <w:tcW w:w="862" w:type="pct"/>
          </w:tcPr>
          <w:p w:rsidR="004C211B" w:rsidRPr="0017311B" w:rsidRDefault="004C211B" w:rsidP="006A1F56">
            <w:r w:rsidRPr="0017311B">
              <w:t>Практико-ориентирова</w:t>
            </w:r>
            <w:r w:rsidRPr="0017311B">
              <w:t>н</w:t>
            </w:r>
            <w:r w:rsidRPr="0017311B">
              <w:t>ные задания</w:t>
            </w:r>
          </w:p>
        </w:tc>
        <w:tc>
          <w:tcPr>
            <w:tcW w:w="1955" w:type="pct"/>
          </w:tcPr>
          <w:p w:rsidR="004C211B" w:rsidRPr="00FB6056" w:rsidRDefault="004C211B" w:rsidP="006A1F56">
            <w:pPr>
              <w:rPr>
                <w:i/>
              </w:rPr>
            </w:pPr>
            <w:r w:rsidRPr="00FB6056">
              <w:rPr>
                <w:i/>
              </w:rPr>
              <w:t>Критерии оценивания преподават</w:t>
            </w:r>
            <w:r w:rsidRPr="00FB6056">
              <w:rPr>
                <w:i/>
              </w:rPr>
              <w:t>е</w:t>
            </w:r>
            <w:r w:rsidRPr="00FB6056">
              <w:rPr>
                <w:i/>
              </w:rPr>
              <w:t>лем практико-ориентированной части зачета:</w:t>
            </w:r>
          </w:p>
          <w:p w:rsidR="004C211B" w:rsidRPr="0017311B" w:rsidRDefault="004C211B" w:rsidP="006A1F56">
            <w:r w:rsidRPr="0017311B">
              <w:t>– соответствие содержания ответа заданию, полнота раскрытия т</w:t>
            </w:r>
            <w:r w:rsidRPr="0017311B">
              <w:t>е</w:t>
            </w:r>
            <w:r w:rsidRPr="0017311B">
              <w:t>мы/задания (оценка соответствия содержания ответа теме/заданию);</w:t>
            </w:r>
          </w:p>
          <w:p w:rsidR="004C211B" w:rsidRPr="0017311B" w:rsidRDefault="004C211B" w:rsidP="006A1F56">
            <w:r w:rsidRPr="0017311B">
              <w:t>– умение проводить аналитический анализ прочитанной учебной и н</w:t>
            </w:r>
            <w:r w:rsidRPr="0017311B">
              <w:t>а</w:t>
            </w:r>
            <w:r w:rsidRPr="0017311B">
              <w:t>учной литературы, сопоставлять теорию и практику;</w:t>
            </w:r>
          </w:p>
          <w:p w:rsidR="004C211B" w:rsidRPr="0017311B" w:rsidRDefault="004C211B" w:rsidP="006A1F56">
            <w:r w:rsidRPr="0017311B">
              <w:t>– логичность, последовательность изложения ответа;</w:t>
            </w:r>
          </w:p>
          <w:p w:rsidR="004C211B" w:rsidRPr="0017311B" w:rsidRDefault="004C211B" w:rsidP="006A1F56">
            <w:r w:rsidRPr="0017311B">
              <w:t>– наличие собственного отношения обучающегося к теме/заданию;</w:t>
            </w:r>
          </w:p>
          <w:p w:rsidR="004C211B" w:rsidRPr="0017311B" w:rsidRDefault="004C211B" w:rsidP="006A1F56">
            <w:r w:rsidRPr="0017311B">
              <w:t>– аргументированность, доказател</w:t>
            </w:r>
            <w:r w:rsidRPr="0017311B">
              <w:t>ь</w:t>
            </w:r>
            <w:r w:rsidRPr="0017311B">
              <w:t>ность излагаемого материала.</w:t>
            </w:r>
          </w:p>
          <w:p w:rsidR="004C211B" w:rsidRPr="00FB6056" w:rsidRDefault="004C211B" w:rsidP="006A1F56">
            <w:pPr>
              <w:rPr>
                <w:i/>
              </w:rPr>
            </w:pPr>
            <w:r w:rsidRPr="00FB6056">
              <w:rPr>
                <w:i/>
              </w:rPr>
              <w:t>Описание шкалы оценивания пра</w:t>
            </w:r>
            <w:r w:rsidRPr="00FB6056">
              <w:rPr>
                <w:i/>
              </w:rPr>
              <w:t>к</w:t>
            </w:r>
            <w:r w:rsidRPr="00FB6056">
              <w:rPr>
                <w:i/>
              </w:rPr>
              <w:t>тико-ориентированной части зач</w:t>
            </w:r>
            <w:r w:rsidRPr="00FB6056">
              <w:rPr>
                <w:i/>
              </w:rPr>
              <w:t>е</w:t>
            </w:r>
            <w:r w:rsidRPr="00FB6056">
              <w:rPr>
                <w:i/>
              </w:rPr>
              <w:t>та</w:t>
            </w:r>
          </w:p>
          <w:p w:rsidR="004C211B" w:rsidRPr="0017311B" w:rsidRDefault="004C211B" w:rsidP="006A1F56">
            <w:pPr>
              <w:jc w:val="both"/>
            </w:pPr>
            <w:r w:rsidRPr="0017311B">
              <w:lastRenderedPageBreak/>
              <w:t>Оценка «зачет» выставляется за о</w:t>
            </w:r>
            <w:r w:rsidRPr="0017311B">
              <w:t>т</w:t>
            </w:r>
            <w:r w:rsidRPr="0017311B">
              <w:t>вет, в котором содержание соотве</w:t>
            </w:r>
            <w:r w:rsidRPr="0017311B">
              <w:t>т</w:t>
            </w:r>
            <w:r w:rsidRPr="0017311B">
              <w:t>ствует теме или заданию, обуча</w:t>
            </w:r>
            <w:r w:rsidRPr="0017311B">
              <w:t>ю</w:t>
            </w:r>
            <w:r w:rsidRPr="0017311B">
              <w:t>щийся глубоко и прочно усвоил учебный материал, последовательно, четко и логически стройно излагает его, демонстрирует собственные с</w:t>
            </w:r>
            <w:r w:rsidRPr="0017311B">
              <w:t>у</w:t>
            </w:r>
            <w:r w:rsidRPr="0017311B">
              <w:t>ждения и размышления на заданную тему, делает соответствующие  в</w:t>
            </w:r>
            <w:r w:rsidRPr="0017311B">
              <w:t>ы</w:t>
            </w:r>
            <w:r w:rsidRPr="0017311B">
              <w:t>воды; умеет тесно увязывать теорию с практикой, свободно справляется с задачами, вопросами и другими в</w:t>
            </w:r>
            <w:r w:rsidRPr="0017311B">
              <w:t>и</w:t>
            </w:r>
            <w:r w:rsidRPr="0017311B">
              <w:t>дами применения знаний, не затру</w:t>
            </w:r>
            <w:r w:rsidRPr="0017311B">
              <w:t>д</w:t>
            </w:r>
            <w:r w:rsidRPr="0017311B">
              <w:t>няется с ответом при видоизменении заданий, приводит материалы ра</w:t>
            </w:r>
            <w:r w:rsidRPr="0017311B">
              <w:t>з</w:t>
            </w:r>
            <w:r w:rsidRPr="0017311B">
              <w:t>личных научных источников, пр</w:t>
            </w:r>
            <w:r w:rsidRPr="0017311B">
              <w:t>а</w:t>
            </w:r>
            <w:r w:rsidRPr="0017311B">
              <w:t>вильно обосновывает принятое р</w:t>
            </w:r>
            <w:r w:rsidRPr="0017311B">
              <w:t>е</w:t>
            </w:r>
            <w:r w:rsidRPr="0017311B">
              <w:t>шение, владеет разносторонними навыками и приемами выполнения задания, показывает должный ур</w:t>
            </w:r>
            <w:r w:rsidRPr="0017311B">
              <w:t>о</w:t>
            </w:r>
            <w:r w:rsidRPr="0017311B">
              <w:t>вень сформированности компете</w:t>
            </w:r>
            <w:r w:rsidRPr="0017311B">
              <w:t>н</w:t>
            </w:r>
            <w:r w:rsidRPr="0017311B">
              <w:t>ций.</w:t>
            </w:r>
          </w:p>
        </w:tc>
      </w:tr>
    </w:tbl>
    <w:p w:rsidR="004C211B" w:rsidRPr="0017311B" w:rsidRDefault="004C211B" w:rsidP="004C211B"/>
    <w:p w:rsidR="004C211B" w:rsidRPr="00480E44" w:rsidRDefault="004C211B" w:rsidP="004C211B">
      <w:pPr>
        <w:rPr>
          <w:b/>
        </w:rPr>
      </w:pPr>
      <w:r w:rsidRPr="00480E44">
        <w:rPr>
          <w:b/>
        </w:rPr>
        <w:t>7.3. Типовые контрольные задания или иные материалы, необходимые для оценки зн</w:t>
      </w:r>
      <w:r w:rsidRPr="00480E44">
        <w:rPr>
          <w:b/>
        </w:rPr>
        <w:t>а</w:t>
      </w:r>
      <w:r w:rsidRPr="00480E44">
        <w:rPr>
          <w:b/>
        </w:rPr>
        <w:t>ний, умений, навыков и опыта деятельности, характеризующих этапы формирования знаний, умений, навыков и опыта деятельности</w:t>
      </w:r>
    </w:p>
    <w:p w:rsidR="004660BD" w:rsidRDefault="004660BD" w:rsidP="004660BD">
      <w:pPr>
        <w:spacing w:line="360" w:lineRule="auto"/>
        <w:rPr>
          <w:b/>
        </w:rPr>
      </w:pPr>
    </w:p>
    <w:p w:rsidR="004660BD" w:rsidRPr="001F13E1" w:rsidRDefault="004660BD" w:rsidP="004660BD">
      <w:pPr>
        <w:rPr>
          <w:b/>
        </w:rPr>
      </w:pPr>
      <w:r w:rsidRPr="001F13E1">
        <w:rPr>
          <w:b/>
        </w:rPr>
        <w:t>Примерная тематика рефератов</w:t>
      </w:r>
    </w:p>
    <w:p w:rsidR="00C73C27" w:rsidRPr="00680DE5" w:rsidRDefault="00C73C27">
      <w:pPr>
        <w:pStyle w:val="a5"/>
        <w:numPr>
          <w:ilvl w:val="0"/>
          <w:numId w:val="8"/>
        </w:numPr>
        <w:shd w:val="clear" w:color="auto" w:fill="FFFFFF"/>
        <w:ind w:left="0" w:hanging="11"/>
        <w:jc w:val="both"/>
      </w:pPr>
      <w:r w:rsidRPr="00680DE5">
        <w:t>Общая характеристика и классификация защитных средств (защитные сооружения, и</w:t>
      </w:r>
      <w:r w:rsidRPr="00680DE5">
        <w:t>н</w:t>
      </w:r>
      <w:r w:rsidRPr="00680DE5">
        <w:t>дивидуальные средства защиты).</w:t>
      </w:r>
    </w:p>
    <w:p w:rsidR="00C73C27" w:rsidRPr="00C73C27" w:rsidRDefault="00C73C27">
      <w:pPr>
        <w:pStyle w:val="af"/>
        <w:numPr>
          <w:ilvl w:val="0"/>
          <w:numId w:val="8"/>
        </w:numPr>
        <w:shd w:val="clear" w:color="auto" w:fill="FFFFFF"/>
        <w:ind w:left="0" w:hanging="11"/>
        <w:jc w:val="both"/>
      </w:pPr>
      <w:r w:rsidRPr="00C73C27">
        <w:t>Особенности развития нервно-психических расстройств у населения и спасателей в у</w:t>
      </w:r>
      <w:r w:rsidRPr="00C73C27">
        <w:t>с</w:t>
      </w:r>
      <w:r w:rsidRPr="00C73C27">
        <w:t>ловиях ЧС.</w:t>
      </w:r>
    </w:p>
    <w:p w:rsidR="00C73C27" w:rsidRPr="00680DE5" w:rsidRDefault="00C73C27">
      <w:pPr>
        <w:pStyle w:val="af"/>
        <w:numPr>
          <w:ilvl w:val="0"/>
          <w:numId w:val="8"/>
        </w:numPr>
        <w:shd w:val="clear" w:color="auto" w:fill="FFFFFF"/>
        <w:ind w:left="0" w:hanging="11"/>
        <w:jc w:val="both"/>
      </w:pPr>
      <w:r w:rsidRPr="00680DE5">
        <w:t>Особенности организации санитарно-противоэпидемических мероприятий в условиях эпидемии.</w:t>
      </w:r>
    </w:p>
    <w:p w:rsidR="00C73C27" w:rsidRPr="00680DE5" w:rsidRDefault="00C73C27">
      <w:pPr>
        <w:pStyle w:val="af"/>
        <w:numPr>
          <w:ilvl w:val="0"/>
          <w:numId w:val="8"/>
        </w:numPr>
        <w:shd w:val="clear" w:color="auto" w:fill="FFFFFF"/>
        <w:ind w:left="0" w:hanging="11"/>
        <w:jc w:val="both"/>
      </w:pPr>
      <w:r w:rsidRPr="00680DE5">
        <w:t>Медицинское имущество: классификация и характеристика.</w:t>
      </w:r>
    </w:p>
    <w:p w:rsidR="00680DE5" w:rsidRDefault="00C73C27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Организация медицинской сортировки на границе очага поражения при ЧС.</w:t>
      </w:r>
    </w:p>
    <w:p w:rsidR="00680DE5" w:rsidRDefault="00C73C27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Организация медицинской сортировки в приемном отделении при поступлении сигнала о прибытии массового количества пораженных.</w:t>
      </w:r>
    </w:p>
    <w:p w:rsidR="00680DE5" w:rsidRDefault="00C73C27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Организация работы приемного отделения больницы в период прогнозирования ЧС с массовым количеством пораженных при аварии на объекте промышленности.</w:t>
      </w:r>
    </w:p>
    <w:p w:rsidR="00680DE5" w:rsidRDefault="00C73C27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Методика работы медицинского персонала на границе очага поражения.</w:t>
      </w:r>
    </w:p>
    <w:p w:rsidR="00680DE5" w:rsidRDefault="00C73C27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Организация защиты медицинского персонала в период прогнозирования ЧС.</w:t>
      </w:r>
    </w:p>
    <w:p w:rsidR="00680DE5" w:rsidRDefault="00C73C27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Организация защиты медицинского персонала в период ликвидации последствий при ЧС.</w:t>
      </w:r>
    </w:p>
    <w:p w:rsidR="00680DE5" w:rsidRDefault="00C73C27">
      <w:pPr>
        <w:pStyle w:val="af"/>
        <w:numPr>
          <w:ilvl w:val="0"/>
          <w:numId w:val="8"/>
        </w:numPr>
        <w:ind w:left="0" w:hanging="11"/>
        <w:jc w:val="both"/>
      </w:pPr>
      <w:r w:rsidRPr="00680DE5">
        <w:lastRenderedPageBreak/>
        <w:t>Организация работ БСМП ПГ по ликвидации последствий ЧС в различных условиях.</w:t>
      </w:r>
    </w:p>
    <w:p w:rsidR="00680DE5" w:rsidRDefault="00C73C27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Организация работ бригад СМП, при ЧС связанных с массовыми беспорядками</w:t>
      </w:r>
      <w:r w:rsidR="00680DE5">
        <w:t>.</w:t>
      </w:r>
    </w:p>
    <w:p w:rsidR="00C73C27" w:rsidRPr="00680DE5" w:rsidRDefault="00C73C27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Организация противоэпидемических мероприятий при: затоплении территорий</w:t>
      </w:r>
      <w:r w:rsidR="00680DE5">
        <w:t xml:space="preserve"> </w:t>
      </w:r>
      <w:r w:rsidRPr="00680DE5">
        <w:t>наводн</w:t>
      </w:r>
      <w:r w:rsidRPr="00680DE5">
        <w:t>е</w:t>
      </w:r>
      <w:r w:rsidRPr="00680DE5">
        <w:t>нии</w:t>
      </w:r>
      <w:r w:rsidR="00680DE5">
        <w:t xml:space="preserve">, </w:t>
      </w:r>
      <w:r w:rsidRPr="00680DE5">
        <w:t xml:space="preserve">при аварии на </w:t>
      </w:r>
      <w:r w:rsidR="00680DE5">
        <w:t xml:space="preserve">биологически опасных объектах </w:t>
      </w:r>
      <w:r w:rsidRPr="00680DE5">
        <w:t>БОО (</w:t>
      </w:r>
      <w:proofErr w:type="spellStart"/>
      <w:r w:rsidRPr="00680DE5">
        <w:t>Эбола</w:t>
      </w:r>
      <w:proofErr w:type="spellEnd"/>
      <w:r w:rsidRPr="00680DE5">
        <w:t xml:space="preserve">, </w:t>
      </w:r>
      <w:proofErr w:type="spellStart"/>
      <w:r w:rsidRPr="00680DE5">
        <w:t>Ласса</w:t>
      </w:r>
      <w:proofErr w:type="spellEnd"/>
      <w:r w:rsidRPr="00680DE5">
        <w:t xml:space="preserve">, </w:t>
      </w:r>
      <w:proofErr w:type="spellStart"/>
      <w:r w:rsidRPr="00680DE5">
        <w:t>Мачупо</w:t>
      </w:r>
      <w:proofErr w:type="spellEnd"/>
      <w:r w:rsidRPr="00680DE5">
        <w:t>).</w:t>
      </w:r>
    </w:p>
    <w:p w:rsidR="00C73C27" w:rsidRPr="00680DE5" w:rsidRDefault="00C73C27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Организация радиологического контроля</w:t>
      </w:r>
      <w:r w:rsidR="00680DE5">
        <w:t xml:space="preserve"> </w:t>
      </w:r>
      <w:r w:rsidRPr="00680DE5">
        <w:t>за содержанием радионуклидов в продуктах питания и питьевой воде</w:t>
      </w:r>
      <w:r w:rsidR="00680DE5">
        <w:t xml:space="preserve">, </w:t>
      </w:r>
      <w:r w:rsidRPr="00680DE5">
        <w:t>на границе радиоактивного очага поражени</w:t>
      </w:r>
      <w:r w:rsidR="00680DE5">
        <w:t>я.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Основные принципы и способы защиты. Мероприятия по защите населения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Понятия о диагностических алгоритмах первичного осмотра пораженных в ЧС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Особенности организации оказания медицинской помощи детям ЧС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Правовые основы медицинской экспертизы и реабилитации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Организация медицинской экспертизы и реабилитации участников ликвидации после</w:t>
      </w:r>
      <w:r w:rsidRPr="00680DE5">
        <w:t>д</w:t>
      </w:r>
      <w:r w:rsidRPr="00680DE5">
        <w:t>ствий ЧС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Определение понятия направления и содержание управления ВСМК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Основы планирования медико-санитарного обеспечения населения в ЧС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Поражающие факторы радиационных аварий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Характеристика медико-санитарных последствий радиационных аварий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 xml:space="preserve">Медико-санитарное обеспечение при ЧС транспортного, дорожно-транспортного </w:t>
      </w:r>
      <w:proofErr w:type="spellStart"/>
      <w:r w:rsidRPr="00680DE5">
        <w:t>взр</w:t>
      </w:r>
      <w:r w:rsidRPr="00680DE5">
        <w:t>ы</w:t>
      </w:r>
      <w:r w:rsidRPr="00680DE5">
        <w:t>во</w:t>
      </w:r>
      <w:proofErr w:type="spellEnd"/>
      <w:r w:rsidRPr="00680DE5">
        <w:t>- и пожароопасного характера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Характеристика транспортных и дорожно-транспортных ЧС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 xml:space="preserve">Характеристика ЧС </w:t>
      </w:r>
      <w:proofErr w:type="spellStart"/>
      <w:r w:rsidRPr="00680DE5">
        <w:t>взрыво</w:t>
      </w:r>
      <w:proofErr w:type="spellEnd"/>
      <w:r w:rsidRPr="00680DE5">
        <w:t>- и пожароопасного характера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Основы медицинского обеспечения при транспортных ЧС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Организация и задачи сети наблюдения и лабораторного контроля</w:t>
      </w:r>
    </w:p>
    <w:p w:rsidR="004660BD" w:rsidRPr="00680DE5" w:rsidRDefault="000D7351">
      <w:pPr>
        <w:numPr>
          <w:ilvl w:val="0"/>
          <w:numId w:val="8"/>
        </w:numPr>
        <w:ind w:left="0" w:hanging="11"/>
        <w:jc w:val="both"/>
      </w:pPr>
      <w:r w:rsidRPr="00680DE5">
        <w:t xml:space="preserve"> </w:t>
      </w:r>
      <w:r w:rsidR="004660BD" w:rsidRPr="00680DE5">
        <w:t>Основные этапы развития РСЧС РФ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Организационная структура РСЧС</w:t>
      </w:r>
    </w:p>
    <w:p w:rsidR="004660BD" w:rsidRPr="00680DE5" w:rsidRDefault="000D7351">
      <w:pPr>
        <w:numPr>
          <w:ilvl w:val="0"/>
          <w:numId w:val="8"/>
        </w:numPr>
        <w:ind w:left="0" w:hanging="11"/>
        <w:jc w:val="both"/>
      </w:pPr>
      <w:r w:rsidRPr="00680DE5">
        <w:t xml:space="preserve"> </w:t>
      </w:r>
      <w:r w:rsidR="004660BD" w:rsidRPr="00680DE5">
        <w:t>ВСМК. История образования, задачи и структура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МОСН МО РФ и его назначение в ВСМК</w:t>
      </w:r>
    </w:p>
    <w:p w:rsidR="004660BD" w:rsidRPr="00680DE5" w:rsidRDefault="004660BD">
      <w:pPr>
        <w:numPr>
          <w:ilvl w:val="0"/>
          <w:numId w:val="8"/>
        </w:numPr>
        <w:ind w:left="0" w:hanging="11"/>
        <w:jc w:val="both"/>
      </w:pPr>
      <w:r w:rsidRPr="00680DE5">
        <w:t>Силы и средства ВСМК</w:t>
      </w:r>
      <w:r w:rsidR="00994B2C">
        <w:t>.</w:t>
      </w:r>
    </w:p>
    <w:p w:rsidR="004660BD" w:rsidRPr="00680DE5" w:rsidRDefault="004660BD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Основные медицинские эффекты облучения населения при радиационных авариях.</w:t>
      </w:r>
    </w:p>
    <w:p w:rsidR="004660BD" w:rsidRPr="00680DE5" w:rsidRDefault="004660BD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Организация индивидуальной защиты персонала, спасателей, медицинских работников, участвующих в ликвидации радиационных аварий.</w:t>
      </w:r>
    </w:p>
    <w:p w:rsidR="004660BD" w:rsidRPr="00680DE5" w:rsidRDefault="004660BD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Организация индивидуальной защиты персонала, спасателей, медицинских работников, участвующих в ликвидации аварий на химически опасных предприятиях.</w:t>
      </w:r>
    </w:p>
    <w:p w:rsidR="004660BD" w:rsidRPr="00680DE5" w:rsidRDefault="004660BD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Особенности мед</w:t>
      </w:r>
      <w:r w:rsidR="00680DE5">
        <w:t xml:space="preserve">ицинского </w:t>
      </w:r>
      <w:r w:rsidRPr="00680DE5">
        <w:t>обеспечения пострадавших, в результате аварий на железн</w:t>
      </w:r>
      <w:r w:rsidRPr="00680DE5">
        <w:t>о</w:t>
      </w:r>
      <w:r w:rsidRPr="00680DE5">
        <w:t>дорожном транспорте.</w:t>
      </w:r>
    </w:p>
    <w:p w:rsidR="004660BD" w:rsidRPr="00680DE5" w:rsidRDefault="004660BD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Особенности мед</w:t>
      </w:r>
      <w:r w:rsidR="00680DE5">
        <w:t xml:space="preserve">ицинского </w:t>
      </w:r>
      <w:r w:rsidRPr="00680DE5">
        <w:t>обеспечения пострадавших, в результате дор</w:t>
      </w:r>
      <w:r w:rsidR="00680DE5">
        <w:t>ожно</w:t>
      </w:r>
      <w:r w:rsidR="00CC1B16">
        <w:t>-</w:t>
      </w:r>
      <w:r w:rsidRPr="00680DE5">
        <w:t>тр</w:t>
      </w:r>
      <w:r w:rsidR="00680DE5">
        <w:t>анспортных катастроф</w:t>
      </w:r>
      <w:r w:rsidRPr="00680DE5">
        <w:t>.</w:t>
      </w:r>
    </w:p>
    <w:p w:rsidR="004660BD" w:rsidRPr="00680DE5" w:rsidRDefault="004660BD">
      <w:pPr>
        <w:pStyle w:val="af"/>
        <w:numPr>
          <w:ilvl w:val="0"/>
          <w:numId w:val="8"/>
        </w:numPr>
        <w:ind w:left="0" w:hanging="11"/>
        <w:jc w:val="both"/>
      </w:pPr>
      <w:r w:rsidRPr="00680DE5">
        <w:t>Особенности мед</w:t>
      </w:r>
      <w:r w:rsidR="00680DE5">
        <w:t xml:space="preserve">ицинского </w:t>
      </w:r>
      <w:r w:rsidRPr="00680DE5">
        <w:t>обеспечения пострадавших при наводнениях.</w:t>
      </w:r>
    </w:p>
    <w:p w:rsidR="004C211B" w:rsidRDefault="00CC1B16">
      <w:pPr>
        <w:pStyle w:val="af"/>
        <w:numPr>
          <w:ilvl w:val="0"/>
          <w:numId w:val="8"/>
        </w:numPr>
        <w:ind w:hanging="720"/>
        <w:jc w:val="both"/>
      </w:pPr>
      <w:r>
        <w:t>Организация медицинского обеспечения пострадавших при</w:t>
      </w:r>
      <w:r w:rsidR="00174CC1">
        <w:t xml:space="preserve"> </w:t>
      </w:r>
      <w:r>
        <w:t>землетрясениях.</w:t>
      </w:r>
    </w:p>
    <w:p w:rsidR="000813AA" w:rsidRDefault="000813AA" w:rsidP="000813AA">
      <w:pPr>
        <w:jc w:val="both"/>
      </w:pPr>
    </w:p>
    <w:p w:rsidR="004660BD" w:rsidRDefault="004660BD" w:rsidP="004660BD">
      <w:pPr>
        <w:rPr>
          <w:b/>
          <w:bCs/>
        </w:rPr>
      </w:pPr>
      <w:r w:rsidRPr="004660BD">
        <w:rPr>
          <w:b/>
          <w:bCs/>
        </w:rPr>
        <w:t>Перечень вопросов для зачета</w:t>
      </w:r>
    </w:p>
    <w:p w:rsidR="00762A7C" w:rsidRDefault="00762A7C" w:rsidP="00762A7C">
      <w:pPr>
        <w:jc w:val="both"/>
      </w:pPr>
      <w:r>
        <w:t>1. Задачи и организация ВСМК.</w:t>
      </w:r>
    </w:p>
    <w:p w:rsidR="00762A7C" w:rsidRDefault="00762A7C" w:rsidP="00762A7C">
      <w:pPr>
        <w:jc w:val="both"/>
      </w:pPr>
      <w:r>
        <w:t>2. Задачи и организация ГОЗ.</w:t>
      </w:r>
    </w:p>
    <w:p w:rsidR="00762A7C" w:rsidRDefault="00762A7C" w:rsidP="00762A7C">
      <w:pPr>
        <w:jc w:val="both"/>
      </w:pPr>
      <w:r>
        <w:t>3. Медицинская сортировка в ЧС.</w:t>
      </w:r>
    </w:p>
    <w:p w:rsidR="00762A7C" w:rsidRDefault="00762A7C" w:rsidP="00762A7C">
      <w:pPr>
        <w:jc w:val="both"/>
      </w:pPr>
      <w:r>
        <w:t>4. Медицинская эвакуация в ЧС.</w:t>
      </w:r>
    </w:p>
    <w:p w:rsidR="00762A7C" w:rsidRDefault="00762A7C" w:rsidP="00762A7C">
      <w:pPr>
        <w:jc w:val="both"/>
      </w:pPr>
      <w:r>
        <w:t>5. Организация ЛЭО в ЧС.</w:t>
      </w:r>
    </w:p>
    <w:p w:rsidR="00762A7C" w:rsidRDefault="00762A7C" w:rsidP="00762A7C">
      <w:pPr>
        <w:jc w:val="both"/>
      </w:pPr>
      <w:r>
        <w:t>6. Организация работы поликлиники в ЧС.</w:t>
      </w:r>
    </w:p>
    <w:p w:rsidR="00762A7C" w:rsidRDefault="00762A7C" w:rsidP="00762A7C">
      <w:pPr>
        <w:jc w:val="both"/>
      </w:pPr>
      <w:r>
        <w:t>7. Полевой многопрофильный госпиталь.</w:t>
      </w:r>
    </w:p>
    <w:p w:rsidR="00762A7C" w:rsidRDefault="00762A7C" w:rsidP="00762A7C">
      <w:pPr>
        <w:jc w:val="both"/>
      </w:pPr>
      <w:r>
        <w:t>8. Мобильный медицинский отряд.</w:t>
      </w:r>
    </w:p>
    <w:p w:rsidR="00762A7C" w:rsidRDefault="00762A7C" w:rsidP="00762A7C">
      <w:pPr>
        <w:jc w:val="both"/>
      </w:pPr>
      <w:r>
        <w:t>9. Формирования ГОЗ.</w:t>
      </w:r>
    </w:p>
    <w:p w:rsidR="00762A7C" w:rsidRDefault="00762A7C" w:rsidP="00762A7C">
      <w:pPr>
        <w:jc w:val="both"/>
      </w:pPr>
      <w:r>
        <w:t>10. Организация работы больниц в ЧС.</w:t>
      </w:r>
    </w:p>
    <w:p w:rsidR="00762A7C" w:rsidRDefault="00762A7C" w:rsidP="00762A7C">
      <w:pPr>
        <w:jc w:val="both"/>
      </w:pPr>
      <w:r>
        <w:t>11. Поражающие факторы источников ЧС.</w:t>
      </w:r>
    </w:p>
    <w:p w:rsidR="00762A7C" w:rsidRDefault="00762A7C" w:rsidP="00762A7C">
      <w:pPr>
        <w:jc w:val="both"/>
      </w:pPr>
      <w:r>
        <w:t>12. МТХ локальных военных конфликтов.</w:t>
      </w:r>
    </w:p>
    <w:p w:rsidR="00762A7C" w:rsidRDefault="00762A7C" w:rsidP="00762A7C">
      <w:pPr>
        <w:jc w:val="both"/>
      </w:pPr>
      <w:r>
        <w:lastRenderedPageBreak/>
        <w:t>13. МТХ террористических актов.</w:t>
      </w:r>
    </w:p>
    <w:p w:rsidR="00762A7C" w:rsidRDefault="00762A7C" w:rsidP="00762A7C">
      <w:pPr>
        <w:jc w:val="both"/>
      </w:pPr>
      <w:r>
        <w:t>14. Биологический терроризм.</w:t>
      </w:r>
    </w:p>
    <w:p w:rsidR="00762A7C" w:rsidRDefault="00762A7C" w:rsidP="00762A7C">
      <w:pPr>
        <w:jc w:val="both"/>
      </w:pPr>
      <w:r>
        <w:t>15. Ядерный и радиологический терроризм.</w:t>
      </w:r>
    </w:p>
    <w:p w:rsidR="00762A7C" w:rsidRDefault="00762A7C" w:rsidP="00762A7C">
      <w:pPr>
        <w:jc w:val="both"/>
      </w:pPr>
      <w:r>
        <w:t>16. Химический терроризм.</w:t>
      </w:r>
    </w:p>
    <w:p w:rsidR="00762A7C" w:rsidRDefault="00762A7C" w:rsidP="00762A7C">
      <w:pPr>
        <w:jc w:val="both"/>
      </w:pPr>
      <w:r>
        <w:t>17. МТХ автомобильных катастроф.</w:t>
      </w:r>
    </w:p>
    <w:p w:rsidR="00762A7C" w:rsidRDefault="00762A7C" w:rsidP="00762A7C">
      <w:pPr>
        <w:jc w:val="both"/>
      </w:pPr>
      <w:r>
        <w:t>18. МТХ авиационных катастроф.</w:t>
      </w:r>
    </w:p>
    <w:p w:rsidR="00762A7C" w:rsidRDefault="00762A7C" w:rsidP="00762A7C">
      <w:pPr>
        <w:jc w:val="both"/>
      </w:pPr>
      <w:r>
        <w:t>19. МТХ железнодорожных катастроф.</w:t>
      </w:r>
    </w:p>
    <w:p w:rsidR="00762A7C" w:rsidRDefault="00762A7C" w:rsidP="00762A7C">
      <w:pPr>
        <w:jc w:val="both"/>
      </w:pPr>
      <w:r>
        <w:t>20. МТХ судовых катастроф.</w:t>
      </w:r>
    </w:p>
    <w:p w:rsidR="00762A7C" w:rsidRDefault="00762A7C" w:rsidP="00762A7C">
      <w:pPr>
        <w:jc w:val="both"/>
      </w:pPr>
      <w:r>
        <w:t>21. МТХ геологических катастроф.</w:t>
      </w:r>
    </w:p>
    <w:p w:rsidR="00762A7C" w:rsidRDefault="00762A7C" w:rsidP="00762A7C">
      <w:pPr>
        <w:jc w:val="both"/>
      </w:pPr>
      <w:r>
        <w:t>22. МТХ метеорологических катастроф.</w:t>
      </w:r>
    </w:p>
    <w:p w:rsidR="00762A7C" w:rsidRDefault="00762A7C" w:rsidP="00762A7C">
      <w:pPr>
        <w:jc w:val="both"/>
      </w:pPr>
      <w:r>
        <w:t>23. МТХ гидрологических катастроф.</w:t>
      </w:r>
    </w:p>
    <w:p w:rsidR="00762A7C" w:rsidRDefault="00762A7C" w:rsidP="00762A7C">
      <w:pPr>
        <w:jc w:val="both"/>
      </w:pPr>
      <w:r>
        <w:t>24. МТХ геофизических катастроф.</w:t>
      </w:r>
    </w:p>
    <w:p w:rsidR="00762A7C" w:rsidRDefault="00762A7C" w:rsidP="00762A7C">
      <w:pPr>
        <w:jc w:val="both"/>
      </w:pPr>
      <w:r>
        <w:t xml:space="preserve">25. </w:t>
      </w:r>
      <w:proofErr w:type="spellStart"/>
      <w:r>
        <w:t>Авиамедицинская</w:t>
      </w:r>
      <w:proofErr w:type="spellEnd"/>
      <w:r>
        <w:t xml:space="preserve"> эвакуация в ЧС.</w:t>
      </w:r>
    </w:p>
    <w:p w:rsidR="00762A7C" w:rsidRDefault="00762A7C" w:rsidP="00762A7C">
      <w:pPr>
        <w:jc w:val="both"/>
      </w:pPr>
      <w:r>
        <w:t>26. Использование железнодорожного транспорта для эвакуации пострадавших в ЧС.</w:t>
      </w:r>
    </w:p>
    <w:p w:rsidR="00762A7C" w:rsidRDefault="00762A7C" w:rsidP="00762A7C">
      <w:pPr>
        <w:jc w:val="both"/>
      </w:pPr>
      <w:r>
        <w:t>27. Современные представления о химическом оружии и аварийно-опасных химических вещ</w:t>
      </w:r>
      <w:r>
        <w:t>е</w:t>
      </w:r>
      <w:r>
        <w:t>ствах.</w:t>
      </w:r>
    </w:p>
    <w:p w:rsidR="00762A7C" w:rsidRDefault="00762A7C" w:rsidP="00762A7C">
      <w:pPr>
        <w:jc w:val="both"/>
      </w:pPr>
      <w:r>
        <w:t>28. МТХ очагов химических поражений.</w:t>
      </w:r>
    </w:p>
    <w:p w:rsidR="00762A7C" w:rsidRDefault="00762A7C" w:rsidP="00762A7C">
      <w:pPr>
        <w:jc w:val="both"/>
      </w:pPr>
      <w:r>
        <w:t>29. Современные представления о ядерном оружии.</w:t>
      </w:r>
    </w:p>
    <w:p w:rsidR="00762A7C" w:rsidRDefault="00762A7C" w:rsidP="00762A7C">
      <w:pPr>
        <w:jc w:val="both"/>
      </w:pPr>
      <w:r>
        <w:t>30. Современные представления о радиационно-опасных объектах.</w:t>
      </w:r>
    </w:p>
    <w:p w:rsidR="00762A7C" w:rsidRDefault="00762A7C" w:rsidP="00762A7C">
      <w:pPr>
        <w:jc w:val="both"/>
      </w:pPr>
      <w:r>
        <w:t>31. МТХ очагов радиационных поражений.</w:t>
      </w:r>
    </w:p>
    <w:p w:rsidR="00762A7C" w:rsidRDefault="00762A7C" w:rsidP="00762A7C">
      <w:pPr>
        <w:jc w:val="both"/>
      </w:pPr>
      <w:r>
        <w:t>32. Характеристика средств индивидуальной защиты.</w:t>
      </w:r>
    </w:p>
    <w:p w:rsidR="00762A7C" w:rsidRDefault="00762A7C" w:rsidP="00762A7C">
      <w:pPr>
        <w:jc w:val="both"/>
      </w:pPr>
      <w:r>
        <w:t xml:space="preserve">33. </w:t>
      </w:r>
      <w:r w:rsidRPr="002377BC">
        <w:t>Специальные формирования здравоохранения, определение, классификация и предназнач</w:t>
      </w:r>
      <w:r w:rsidRPr="002377BC">
        <w:t>е</w:t>
      </w:r>
      <w:r w:rsidRPr="002377BC">
        <w:t>ние.</w:t>
      </w:r>
    </w:p>
    <w:p w:rsidR="00762A7C" w:rsidRDefault="00762A7C" w:rsidP="00762A7C">
      <w:pPr>
        <w:jc w:val="both"/>
      </w:pPr>
      <w:r>
        <w:t xml:space="preserve">34. </w:t>
      </w:r>
      <w:r w:rsidRPr="002377BC">
        <w:t>История создания специальных формирований. Задачи и структура органов управления СФЗ.</w:t>
      </w:r>
    </w:p>
    <w:p w:rsidR="00762A7C" w:rsidRDefault="00762A7C" w:rsidP="00762A7C">
      <w:pPr>
        <w:jc w:val="both"/>
      </w:pPr>
      <w:r>
        <w:t xml:space="preserve">35. </w:t>
      </w:r>
      <w:r w:rsidRPr="002377BC">
        <w:t>Предназначение, задачи и организация обсервационных пунктов. Порядок обсервации.</w:t>
      </w:r>
    </w:p>
    <w:p w:rsidR="00762A7C" w:rsidRDefault="00762A7C" w:rsidP="00762A7C">
      <w:pPr>
        <w:jc w:val="both"/>
      </w:pPr>
      <w:r>
        <w:t xml:space="preserve">36. </w:t>
      </w:r>
      <w:r w:rsidRPr="002377BC">
        <w:t>Местные эвакуационные пункты, предназначение, задачи, организация развертывания и р</w:t>
      </w:r>
      <w:r w:rsidRPr="002377BC">
        <w:t>а</w:t>
      </w:r>
      <w:r w:rsidRPr="002377BC">
        <w:t>боты.</w:t>
      </w:r>
    </w:p>
    <w:p w:rsidR="00762A7C" w:rsidRDefault="00762A7C" w:rsidP="00762A7C">
      <w:pPr>
        <w:jc w:val="both"/>
      </w:pPr>
      <w:r>
        <w:t xml:space="preserve">37. </w:t>
      </w:r>
      <w:r w:rsidRPr="002377BC">
        <w:t xml:space="preserve">Роль и место тыловых госпиталей здравоохранения в современной системе лечебно-эвакуационных мероприятий. </w:t>
      </w:r>
    </w:p>
    <w:p w:rsidR="00762A7C" w:rsidRDefault="00762A7C" w:rsidP="00762A7C">
      <w:pPr>
        <w:jc w:val="both"/>
      </w:pPr>
      <w:r>
        <w:t xml:space="preserve">38. </w:t>
      </w:r>
      <w:r w:rsidRPr="002377BC">
        <w:t>Характеристика раненых и больных, эвакуируемых в ТГЗ.</w:t>
      </w:r>
    </w:p>
    <w:p w:rsidR="00762A7C" w:rsidRDefault="00762A7C" w:rsidP="00762A7C">
      <w:pPr>
        <w:jc w:val="both"/>
      </w:pPr>
      <w:r>
        <w:t xml:space="preserve">39. </w:t>
      </w:r>
      <w:r w:rsidRPr="002377BC">
        <w:t>Виды тыловых госпиталей здравоохранения, их задачи и организационная структура.</w:t>
      </w:r>
    </w:p>
    <w:p w:rsidR="00762A7C" w:rsidRDefault="00762A7C" w:rsidP="00762A7C">
      <w:pPr>
        <w:jc w:val="both"/>
      </w:pPr>
      <w:r>
        <w:t xml:space="preserve">40. </w:t>
      </w:r>
      <w:r w:rsidRPr="002377BC">
        <w:t>Основные принципы формирования и организации работы ТГЗ в период мобилизации. Комплектование ТГЗ личным составом. Порядок расформирования.</w:t>
      </w:r>
    </w:p>
    <w:p w:rsidR="00762A7C" w:rsidRDefault="00762A7C" w:rsidP="00762A7C">
      <w:pPr>
        <w:jc w:val="both"/>
      </w:pPr>
      <w:r>
        <w:t xml:space="preserve">41. </w:t>
      </w:r>
      <w:r w:rsidRPr="002377BC">
        <w:t>Государственный материальный резерв, определение, предназначение, история формиров</w:t>
      </w:r>
      <w:r w:rsidRPr="002377BC">
        <w:t>а</w:t>
      </w:r>
      <w:r w:rsidRPr="002377BC">
        <w:t>ния, финансирование.</w:t>
      </w:r>
    </w:p>
    <w:p w:rsidR="00762A7C" w:rsidRDefault="00762A7C" w:rsidP="00762A7C">
      <w:pPr>
        <w:jc w:val="both"/>
      </w:pPr>
      <w:r>
        <w:t xml:space="preserve">42. </w:t>
      </w:r>
      <w:r w:rsidRPr="002377BC">
        <w:t>Система государственного мобилизационного резерва медицинского и санитарно-хозяйственного имущества, предназначение, структура.</w:t>
      </w:r>
    </w:p>
    <w:p w:rsidR="00762A7C" w:rsidRDefault="00762A7C" w:rsidP="00762A7C">
      <w:pPr>
        <w:jc w:val="both"/>
      </w:pPr>
      <w:r>
        <w:t xml:space="preserve">43. </w:t>
      </w:r>
      <w:r w:rsidRPr="002377BC">
        <w:t>Организация работ по накоплению, освежению и хранению материальных ценностей в м</w:t>
      </w:r>
      <w:r w:rsidRPr="002377BC">
        <w:t>о</w:t>
      </w:r>
      <w:r w:rsidRPr="002377BC">
        <w:t>билизационном резерве. Основные операции с материальными ценностями мобилизационного резерва.</w:t>
      </w:r>
    </w:p>
    <w:p w:rsidR="00762A7C" w:rsidRDefault="00762A7C" w:rsidP="00762A7C">
      <w:pPr>
        <w:jc w:val="both"/>
      </w:pPr>
      <w:r>
        <w:t>44. МТХ террористических актов с применением взрывных устройств.</w:t>
      </w:r>
    </w:p>
    <w:p w:rsidR="00762A7C" w:rsidRDefault="00762A7C" w:rsidP="00762A7C">
      <w:pPr>
        <w:jc w:val="both"/>
      </w:pPr>
      <w:r>
        <w:t>45. Общая характеристика хирургических травм в ЧС.</w:t>
      </w:r>
    </w:p>
    <w:p w:rsidR="00762A7C" w:rsidRDefault="00762A7C" w:rsidP="00762A7C">
      <w:pPr>
        <w:jc w:val="both"/>
      </w:pPr>
      <w:r>
        <w:t>46. Минно-взрывные ранения и взрывная травма.</w:t>
      </w:r>
    </w:p>
    <w:p w:rsidR="00762A7C" w:rsidRDefault="00762A7C" w:rsidP="00762A7C">
      <w:pPr>
        <w:jc w:val="both"/>
      </w:pPr>
      <w:r>
        <w:t>47. Клиника, диагностика и классификация травматического шока.</w:t>
      </w:r>
    </w:p>
    <w:p w:rsidR="00762A7C" w:rsidRDefault="00762A7C" w:rsidP="00762A7C">
      <w:pPr>
        <w:jc w:val="both"/>
      </w:pPr>
      <w:r>
        <w:t>48. Организация хирургической помощи в ЧС.</w:t>
      </w:r>
    </w:p>
    <w:p w:rsidR="00762A7C" w:rsidRDefault="00762A7C" w:rsidP="00762A7C">
      <w:pPr>
        <w:jc w:val="both"/>
      </w:pPr>
      <w:r>
        <w:t xml:space="preserve">49. Современная классификация хирургической травмы. </w:t>
      </w:r>
    </w:p>
    <w:p w:rsidR="00762A7C" w:rsidRDefault="00762A7C" w:rsidP="00762A7C">
      <w:pPr>
        <w:jc w:val="both"/>
      </w:pPr>
      <w:r>
        <w:t>50. Основные принципы оказания медицинской помощи и лечения на этапах медицинской эв</w:t>
      </w:r>
      <w:r>
        <w:t>а</w:t>
      </w:r>
      <w:r>
        <w:t>куации.</w:t>
      </w:r>
    </w:p>
    <w:p w:rsidR="00762A7C" w:rsidRDefault="00762A7C" w:rsidP="00762A7C">
      <w:pPr>
        <w:jc w:val="both"/>
      </w:pPr>
      <w:r>
        <w:t>51. Синдром длительного сдавления. Патогенез. Классификация.</w:t>
      </w:r>
    </w:p>
    <w:p w:rsidR="00762A7C" w:rsidRDefault="00762A7C" w:rsidP="00762A7C">
      <w:pPr>
        <w:jc w:val="both"/>
      </w:pPr>
      <w:r>
        <w:t>52. Раневая баллистика и механизм образования огнестрельной раны.</w:t>
      </w:r>
    </w:p>
    <w:p w:rsidR="00762A7C" w:rsidRDefault="00762A7C" w:rsidP="00762A7C">
      <w:pPr>
        <w:jc w:val="both"/>
      </w:pPr>
      <w:r>
        <w:t>53. СДС. Оказание медицинской помощи и лечение на ЭМЭ.</w:t>
      </w:r>
    </w:p>
    <w:p w:rsidR="00762A7C" w:rsidRDefault="00762A7C" w:rsidP="00762A7C">
      <w:pPr>
        <w:jc w:val="both"/>
      </w:pPr>
      <w:r>
        <w:lastRenderedPageBreak/>
        <w:t>54. Травматическая болезнь.</w:t>
      </w:r>
    </w:p>
    <w:p w:rsidR="00762A7C" w:rsidRDefault="00762A7C" w:rsidP="00762A7C">
      <w:pPr>
        <w:jc w:val="both"/>
      </w:pPr>
      <w:r>
        <w:t>55. Висцеральная патология у пораженных.</w:t>
      </w:r>
    </w:p>
    <w:p w:rsidR="00762A7C" w:rsidRDefault="00762A7C" w:rsidP="00762A7C">
      <w:pPr>
        <w:widowControl w:val="0"/>
        <w:autoSpaceDE w:val="0"/>
        <w:autoSpaceDN w:val="0"/>
        <w:adjustRightInd w:val="0"/>
        <w:jc w:val="both"/>
      </w:pPr>
      <w:r>
        <w:t>56.</w:t>
      </w:r>
      <w:r w:rsidRPr="00DD3D9D">
        <w:t xml:space="preserve"> Мобилизационная подготовка здравоохранения как учебная дисциплина. Понятие мобил</w:t>
      </w:r>
      <w:r w:rsidRPr="00DD3D9D">
        <w:t>и</w:t>
      </w:r>
      <w:r w:rsidRPr="00DD3D9D">
        <w:t>зационной подготовки и мобилизации.</w:t>
      </w:r>
    </w:p>
    <w:p w:rsidR="00762A7C" w:rsidRDefault="00762A7C" w:rsidP="00762A7C">
      <w:pPr>
        <w:widowControl w:val="0"/>
        <w:autoSpaceDE w:val="0"/>
        <w:autoSpaceDN w:val="0"/>
        <w:adjustRightInd w:val="0"/>
        <w:jc w:val="both"/>
      </w:pPr>
      <w:r>
        <w:t>57.</w:t>
      </w:r>
      <w:r w:rsidRPr="00DD3D9D">
        <w:t>Национальные интересы России</w:t>
      </w:r>
      <w:r>
        <w:t xml:space="preserve"> и угрозы ее национальной безопасности.</w:t>
      </w:r>
    </w:p>
    <w:p w:rsidR="00762A7C" w:rsidRDefault="00762A7C" w:rsidP="00762A7C">
      <w:pPr>
        <w:widowControl w:val="0"/>
        <w:autoSpaceDE w:val="0"/>
        <w:autoSpaceDN w:val="0"/>
        <w:adjustRightInd w:val="0"/>
        <w:jc w:val="both"/>
      </w:pPr>
      <w:r>
        <w:t xml:space="preserve">58. </w:t>
      </w:r>
      <w:r w:rsidRPr="00DD3D9D">
        <w:t>Система обеспечения национальной безопасности</w:t>
      </w:r>
      <w:r>
        <w:t xml:space="preserve">. </w:t>
      </w:r>
      <w:r w:rsidRPr="00DD3D9D">
        <w:t xml:space="preserve">Стратегия национальной безопасности. </w:t>
      </w:r>
    </w:p>
    <w:p w:rsidR="00762A7C" w:rsidRDefault="00762A7C" w:rsidP="00762A7C">
      <w:pPr>
        <w:widowControl w:val="0"/>
        <w:autoSpaceDE w:val="0"/>
        <w:autoSpaceDN w:val="0"/>
        <w:adjustRightInd w:val="0"/>
        <w:jc w:val="both"/>
      </w:pPr>
      <w:r>
        <w:t xml:space="preserve">59. </w:t>
      </w:r>
      <w:r w:rsidRPr="00DD3D9D">
        <w:t xml:space="preserve">Основные черты </w:t>
      </w:r>
      <w:r>
        <w:t>военных</w:t>
      </w:r>
      <w:r w:rsidRPr="00DD3D9D">
        <w:t xml:space="preserve"> конфликтов конца </w:t>
      </w:r>
      <w:r w:rsidRPr="00DD3D9D">
        <w:rPr>
          <w:lang w:val="en-US"/>
        </w:rPr>
        <w:t>XX</w:t>
      </w:r>
      <w:r w:rsidRPr="00DD3D9D">
        <w:t xml:space="preserve"> - начала </w:t>
      </w:r>
      <w:r w:rsidRPr="00DD3D9D">
        <w:rPr>
          <w:lang w:val="en-US"/>
        </w:rPr>
        <w:t>XXI</w:t>
      </w:r>
      <w:r w:rsidRPr="00DD3D9D">
        <w:t xml:space="preserve"> века.</w:t>
      </w:r>
    </w:p>
    <w:p w:rsidR="00762A7C" w:rsidRDefault="00762A7C" w:rsidP="00762A7C">
      <w:pPr>
        <w:widowControl w:val="0"/>
        <w:autoSpaceDE w:val="0"/>
        <w:autoSpaceDN w:val="0"/>
        <w:adjustRightInd w:val="0"/>
        <w:jc w:val="both"/>
      </w:pPr>
      <w:r>
        <w:t xml:space="preserve">60. </w:t>
      </w:r>
      <w:r w:rsidRPr="00DD3D9D">
        <w:t xml:space="preserve">Виды </w:t>
      </w:r>
      <w:r>
        <w:t xml:space="preserve">войн и </w:t>
      </w:r>
      <w:r w:rsidRPr="00DD3D9D">
        <w:t xml:space="preserve">вооруженных конфликтов и их основные характеристики. </w:t>
      </w:r>
    </w:p>
    <w:p w:rsidR="004660BD" w:rsidRPr="00762A7C" w:rsidRDefault="00762A7C" w:rsidP="00762A7C">
      <w:pPr>
        <w:pStyle w:val="af"/>
        <w:tabs>
          <w:tab w:val="left" w:pos="709"/>
          <w:tab w:val="left" w:pos="1276"/>
        </w:tabs>
        <w:ind w:left="0" w:firstLine="0"/>
        <w:jc w:val="both"/>
        <w:rPr>
          <w:color w:val="000000"/>
        </w:rPr>
      </w:pPr>
      <w:r>
        <w:t xml:space="preserve">61. </w:t>
      </w:r>
      <w:r w:rsidR="004660BD" w:rsidRPr="00762A7C">
        <w:rPr>
          <w:color w:val="000000"/>
        </w:rPr>
        <w:t>Определение, классификация и предназначение специальных формирований здравоохран</w:t>
      </w:r>
      <w:r w:rsidR="004660BD" w:rsidRPr="00762A7C">
        <w:rPr>
          <w:color w:val="000000"/>
        </w:rPr>
        <w:t>е</w:t>
      </w:r>
      <w:r w:rsidR="004660BD" w:rsidRPr="00762A7C">
        <w:rPr>
          <w:color w:val="000000"/>
        </w:rPr>
        <w:t xml:space="preserve">ния. История создания специальных формирований здравоохранения. </w:t>
      </w:r>
    </w:p>
    <w:p w:rsidR="004660BD" w:rsidRPr="007F31D7" w:rsidRDefault="004660BD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ind w:left="0" w:hanging="11"/>
        <w:jc w:val="both"/>
        <w:rPr>
          <w:color w:val="000000"/>
        </w:rPr>
      </w:pPr>
      <w:r w:rsidRPr="007F31D7">
        <w:rPr>
          <w:color w:val="000000"/>
        </w:rPr>
        <w:t>Предназначение и задачи органов управления специальными формированиями здрав</w:t>
      </w:r>
      <w:r w:rsidRPr="007F31D7">
        <w:rPr>
          <w:color w:val="000000"/>
        </w:rPr>
        <w:t>о</w:t>
      </w:r>
      <w:r w:rsidRPr="007F31D7">
        <w:rPr>
          <w:color w:val="000000"/>
        </w:rPr>
        <w:t>охранения. Предназначение, задачи и организация обсервационных пунктов. Порядок обсерв</w:t>
      </w:r>
      <w:r w:rsidRPr="007F31D7">
        <w:rPr>
          <w:color w:val="000000"/>
        </w:rPr>
        <w:t>а</w:t>
      </w:r>
      <w:r w:rsidRPr="007F31D7">
        <w:rPr>
          <w:color w:val="000000"/>
        </w:rPr>
        <w:t xml:space="preserve">ции. </w:t>
      </w:r>
    </w:p>
    <w:p w:rsidR="004660BD" w:rsidRPr="007F31D7" w:rsidRDefault="004660BD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ind w:left="0" w:hanging="11"/>
        <w:jc w:val="both"/>
        <w:rPr>
          <w:color w:val="000000"/>
        </w:rPr>
      </w:pPr>
      <w:r w:rsidRPr="007F31D7">
        <w:rPr>
          <w:color w:val="000000"/>
        </w:rPr>
        <w:t xml:space="preserve">Характеристика современной системы лечебно-эвакуационного обеспечения ВС РФ. </w:t>
      </w:r>
    </w:p>
    <w:p w:rsidR="004660BD" w:rsidRPr="007F31D7" w:rsidRDefault="004660BD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ind w:left="0" w:hanging="11"/>
        <w:jc w:val="both"/>
        <w:rPr>
          <w:color w:val="000000"/>
        </w:rPr>
      </w:pPr>
      <w:r w:rsidRPr="007F31D7">
        <w:rPr>
          <w:color w:val="000000"/>
        </w:rPr>
        <w:t>Организация развертывания и работы местных эвакуационных пунктов и тыловых госп</w:t>
      </w:r>
      <w:r w:rsidRPr="007F31D7">
        <w:rPr>
          <w:color w:val="000000"/>
        </w:rPr>
        <w:t>и</w:t>
      </w:r>
      <w:r w:rsidRPr="007F31D7">
        <w:rPr>
          <w:color w:val="000000"/>
        </w:rPr>
        <w:t xml:space="preserve">талей здравоохранения. </w:t>
      </w:r>
    </w:p>
    <w:p w:rsidR="004660BD" w:rsidRPr="007F31D7" w:rsidRDefault="004660BD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ind w:left="0" w:hanging="11"/>
        <w:jc w:val="both"/>
        <w:rPr>
          <w:color w:val="000000"/>
        </w:rPr>
      </w:pPr>
      <w:r w:rsidRPr="007F31D7">
        <w:rPr>
          <w:color w:val="000000"/>
        </w:rPr>
        <w:t>Роль, место и условия деятельности тыловых госпиталей здравоохранения (ТГЗ). Хара</w:t>
      </w:r>
      <w:r w:rsidRPr="007F31D7">
        <w:rPr>
          <w:color w:val="000000"/>
        </w:rPr>
        <w:t>к</w:t>
      </w:r>
      <w:r w:rsidRPr="007F31D7">
        <w:rPr>
          <w:color w:val="000000"/>
        </w:rPr>
        <w:t>теристика раненых и больных эвакуируемых в ТГЗ. Виды тыловых госпиталей здравоохран</w:t>
      </w:r>
      <w:r w:rsidRPr="007F31D7">
        <w:rPr>
          <w:color w:val="000000"/>
        </w:rPr>
        <w:t>е</w:t>
      </w:r>
      <w:r w:rsidRPr="007F31D7">
        <w:rPr>
          <w:color w:val="000000"/>
        </w:rPr>
        <w:t>ния, их задачи и организационно-штатная структура:</w:t>
      </w:r>
    </w:p>
    <w:p w:rsidR="007F31D7" w:rsidRPr="007F31D7" w:rsidRDefault="004660BD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ind w:left="0" w:hanging="11"/>
        <w:jc w:val="both"/>
        <w:rPr>
          <w:color w:val="000000"/>
        </w:rPr>
      </w:pPr>
      <w:r w:rsidRPr="007F31D7">
        <w:rPr>
          <w:color w:val="000000"/>
        </w:rPr>
        <w:t>Комплектование тыловых госпиталей личным составом.</w:t>
      </w:r>
    </w:p>
    <w:p w:rsidR="007F31D7" w:rsidRPr="007F31D7" w:rsidRDefault="004660BD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ind w:left="0" w:hanging="11"/>
        <w:jc w:val="both"/>
        <w:rPr>
          <w:color w:val="000000"/>
        </w:rPr>
      </w:pPr>
      <w:r w:rsidRPr="007F31D7">
        <w:t xml:space="preserve"> Организация и ведение воинского учета и бронирования граждан, пребывающих в запасе и работающих в учреждениях и организациях здравоохранения</w:t>
      </w:r>
      <w:r w:rsidRPr="007F31D7">
        <w:rPr>
          <w:color w:val="000000"/>
        </w:rPr>
        <w:t xml:space="preserve"> </w:t>
      </w:r>
    </w:p>
    <w:p w:rsidR="007F31D7" w:rsidRPr="007F31D7" w:rsidRDefault="004660BD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ind w:left="0" w:hanging="11"/>
        <w:jc w:val="both"/>
      </w:pPr>
      <w:r w:rsidRPr="007F31D7">
        <w:rPr>
          <w:color w:val="000000"/>
        </w:rPr>
        <w:t>Материальное, техническое и финансовое обеспечение ТГЗ.</w:t>
      </w:r>
      <w:r w:rsidR="007F31D7" w:rsidRPr="007F31D7">
        <w:rPr>
          <w:color w:val="000000"/>
        </w:rPr>
        <w:t xml:space="preserve"> </w:t>
      </w:r>
      <w:r w:rsidRPr="007F31D7">
        <w:rPr>
          <w:color w:val="000000"/>
        </w:rPr>
        <w:t xml:space="preserve">Медицинское снабжение ТГЗ. </w:t>
      </w:r>
    </w:p>
    <w:p w:rsidR="004660BD" w:rsidRPr="007F31D7" w:rsidRDefault="004660BD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ind w:left="0" w:hanging="11"/>
        <w:jc w:val="both"/>
      </w:pPr>
      <w:r w:rsidRPr="007F31D7">
        <w:rPr>
          <w:color w:val="000000"/>
        </w:rPr>
        <w:t>Государственный материальный резерв медицинского и санитарно-хозяйственного им</w:t>
      </w:r>
      <w:r w:rsidRPr="007F31D7">
        <w:rPr>
          <w:color w:val="000000"/>
        </w:rPr>
        <w:t>у</w:t>
      </w:r>
      <w:r w:rsidRPr="007F31D7">
        <w:rPr>
          <w:color w:val="000000"/>
        </w:rPr>
        <w:t>щества. Организация работ по накоплению и освежению материальных ценностей мобилизац</w:t>
      </w:r>
      <w:r w:rsidRPr="007F31D7">
        <w:rPr>
          <w:color w:val="000000"/>
        </w:rPr>
        <w:t>и</w:t>
      </w:r>
      <w:r w:rsidRPr="007F31D7">
        <w:rPr>
          <w:color w:val="000000"/>
        </w:rPr>
        <w:t>онного резерва.</w:t>
      </w:r>
    </w:p>
    <w:p w:rsidR="00035968" w:rsidRPr="00A42D8B" w:rsidRDefault="00762A7C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A42D8B">
        <w:rPr>
          <w:bCs/>
          <w:iCs/>
          <w:color w:val="000000"/>
        </w:rPr>
        <w:t>О</w:t>
      </w:r>
      <w:r w:rsidR="00035968" w:rsidRPr="00A42D8B">
        <w:rPr>
          <w:bCs/>
          <w:iCs/>
          <w:color w:val="000000"/>
        </w:rPr>
        <w:t>собенности психического состояния и поведенческих реакций специалистов экстр</w:t>
      </w:r>
      <w:r w:rsidR="00035968" w:rsidRPr="00A42D8B">
        <w:rPr>
          <w:bCs/>
          <w:iCs/>
          <w:color w:val="000000"/>
        </w:rPr>
        <w:t>е</w:t>
      </w:r>
      <w:r w:rsidR="00035968" w:rsidRPr="00A42D8B">
        <w:rPr>
          <w:bCs/>
          <w:iCs/>
          <w:color w:val="000000"/>
        </w:rPr>
        <w:t>мальных профессий после возвращения их районов чрезвычайных ситуаций</w:t>
      </w:r>
      <w:r w:rsidRPr="00A42D8B">
        <w:rPr>
          <w:bCs/>
          <w:iCs/>
          <w:color w:val="000000"/>
        </w:rPr>
        <w:t>.</w:t>
      </w:r>
    </w:p>
    <w:p w:rsidR="00035968" w:rsidRPr="00035968" w:rsidRDefault="00762A7C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Ф</w:t>
      </w:r>
      <w:r w:rsidR="00035968" w:rsidRPr="00035968">
        <w:rPr>
          <w:bCs/>
          <w:iCs/>
          <w:color w:val="000000"/>
        </w:rPr>
        <w:t>азы (стадии) психофизиологического состояния и поведенческих реакций у лиц, постр</w:t>
      </w:r>
      <w:r w:rsidR="00035968" w:rsidRPr="00035968">
        <w:rPr>
          <w:bCs/>
          <w:iCs/>
          <w:color w:val="000000"/>
        </w:rPr>
        <w:t>а</w:t>
      </w:r>
      <w:r w:rsidR="00035968" w:rsidRPr="00035968">
        <w:rPr>
          <w:bCs/>
          <w:iCs/>
          <w:color w:val="000000"/>
        </w:rPr>
        <w:t>давших во время крупномасштабных экологических катастроф</w:t>
      </w:r>
      <w:r>
        <w:rPr>
          <w:bCs/>
          <w:iCs/>
          <w:color w:val="000000"/>
        </w:rPr>
        <w:t>.</w:t>
      </w:r>
    </w:p>
    <w:p w:rsidR="00035968" w:rsidRPr="00762A7C" w:rsidRDefault="00762A7C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762A7C">
        <w:rPr>
          <w:bCs/>
          <w:iCs/>
          <w:color w:val="000000"/>
        </w:rPr>
        <w:t>М</w:t>
      </w:r>
      <w:r w:rsidR="00035968" w:rsidRPr="00762A7C">
        <w:rPr>
          <w:bCs/>
          <w:iCs/>
          <w:color w:val="000000"/>
        </w:rPr>
        <w:t>ероприятия психофизиологического обеспечения профессиональной деятельности?</w:t>
      </w:r>
    </w:p>
    <w:p w:rsidR="00035968" w:rsidRPr="00035968" w:rsidRDefault="00762A7C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М</w:t>
      </w:r>
      <w:r w:rsidR="00035968" w:rsidRPr="00035968">
        <w:rPr>
          <w:bCs/>
          <w:iCs/>
          <w:color w:val="000000"/>
        </w:rPr>
        <w:t>едико-психологическое сопровождение специалистов в районе чрезвычайной ситуации?</w:t>
      </w:r>
    </w:p>
    <w:p w:rsidR="00035968" w:rsidRPr="00035968" w:rsidRDefault="00A42D8B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="00035968" w:rsidRPr="00035968">
        <w:rPr>
          <w:bCs/>
          <w:iCs/>
          <w:color w:val="000000"/>
        </w:rPr>
        <w:t xml:space="preserve">рофессионально-психологическая (психофизиологическая) экспертиза специалистов. </w:t>
      </w:r>
    </w:p>
    <w:p w:rsidR="00035968" w:rsidRPr="00035968" w:rsidRDefault="00762A7C">
      <w:pPr>
        <w:pStyle w:val="af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Э</w:t>
      </w:r>
      <w:r w:rsidR="00035968" w:rsidRPr="00035968">
        <w:rPr>
          <w:bCs/>
          <w:iCs/>
          <w:color w:val="000000"/>
        </w:rPr>
        <w:t>тап</w:t>
      </w:r>
      <w:r>
        <w:rPr>
          <w:bCs/>
          <w:iCs/>
          <w:color w:val="000000"/>
        </w:rPr>
        <w:t>ы</w:t>
      </w:r>
      <w:r w:rsidR="00035968" w:rsidRPr="00035968">
        <w:rPr>
          <w:bCs/>
          <w:iCs/>
          <w:color w:val="000000"/>
        </w:rPr>
        <w:t xml:space="preserve"> профессиональной помощи при работе с симптомами посттравматического стре</w:t>
      </w:r>
      <w:r w:rsidR="00035968" w:rsidRPr="00035968">
        <w:rPr>
          <w:bCs/>
          <w:iCs/>
          <w:color w:val="000000"/>
        </w:rPr>
        <w:t>с</w:t>
      </w:r>
      <w:r w:rsidR="00035968" w:rsidRPr="00035968">
        <w:rPr>
          <w:bCs/>
          <w:iCs/>
          <w:color w:val="000000"/>
        </w:rPr>
        <w:t>сового расстройства.</w:t>
      </w:r>
    </w:p>
    <w:p w:rsidR="007F31D7" w:rsidRPr="007F31D7" w:rsidRDefault="007F31D7" w:rsidP="00A42D8B">
      <w:pPr>
        <w:shd w:val="clear" w:color="auto" w:fill="FFFFFF" w:themeFill="background1"/>
        <w:tabs>
          <w:tab w:val="left" w:pos="567"/>
          <w:tab w:val="left" w:pos="1276"/>
        </w:tabs>
        <w:jc w:val="both"/>
        <w:rPr>
          <w:caps/>
        </w:rPr>
      </w:pPr>
    </w:p>
    <w:p w:rsidR="002C45F4" w:rsidRPr="00AE57CA" w:rsidRDefault="00AE57CA" w:rsidP="007F31D7">
      <w:pPr>
        <w:tabs>
          <w:tab w:val="left" w:pos="1134"/>
        </w:tabs>
        <w:ind w:firstLine="709"/>
        <w:rPr>
          <w:b/>
          <w:caps/>
        </w:rPr>
      </w:pPr>
      <w:r w:rsidRPr="00AE57CA">
        <w:rPr>
          <w:b/>
          <w:caps/>
        </w:rPr>
        <w:t>Система стандартизированных заданий (тестов)</w:t>
      </w:r>
    </w:p>
    <w:p w:rsidR="00AE57CA" w:rsidRDefault="00AE57CA" w:rsidP="007F31D7">
      <w:pPr>
        <w:tabs>
          <w:tab w:val="left" w:pos="1134"/>
        </w:tabs>
        <w:ind w:firstLine="709"/>
        <w:rPr>
          <w:caps/>
        </w:rPr>
      </w:pPr>
    </w:p>
    <w:p w:rsidR="00F04515" w:rsidRDefault="00886E68" w:rsidP="007F31D7">
      <w:pPr>
        <w:tabs>
          <w:tab w:val="left" w:pos="1134"/>
        </w:tabs>
        <w:ind w:firstLine="709"/>
        <w:rPr>
          <w:caps/>
        </w:rPr>
      </w:pPr>
      <w:r w:rsidRPr="00AE57CA">
        <w:rPr>
          <w:caps/>
        </w:rPr>
        <w:t>Примеры заданий в тестовой форме</w:t>
      </w:r>
    </w:p>
    <w:p w:rsidR="00092A7C" w:rsidRDefault="00092A7C" w:rsidP="00092A7C">
      <w:pPr>
        <w:rPr>
          <w:b/>
        </w:rPr>
      </w:pPr>
      <w:bookmarkStart w:id="3" w:name="_Hlk103864896"/>
      <w:r>
        <w:rPr>
          <w:b/>
        </w:rPr>
        <w:t xml:space="preserve">Примеры тестовых заданий </w:t>
      </w:r>
      <w:r w:rsidR="00CC1B16">
        <w:rPr>
          <w:b/>
        </w:rPr>
        <w:t xml:space="preserve">модуля </w:t>
      </w:r>
      <w:r w:rsidR="00CC1B16">
        <w:rPr>
          <w:b/>
          <w:lang w:val="en-US"/>
        </w:rPr>
        <w:t>I</w:t>
      </w:r>
      <w:r w:rsidR="00CC1B16">
        <w:rPr>
          <w:b/>
        </w:rPr>
        <w:t xml:space="preserve"> </w:t>
      </w:r>
      <w:r>
        <w:rPr>
          <w:b/>
        </w:rPr>
        <w:t xml:space="preserve">(ПК </w:t>
      </w:r>
      <w:r w:rsidR="00A332D5">
        <w:rPr>
          <w:b/>
        </w:rPr>
        <w:t>–</w:t>
      </w:r>
      <w:r>
        <w:rPr>
          <w:b/>
        </w:rPr>
        <w:t xml:space="preserve"> ЧС</w:t>
      </w:r>
      <w:r w:rsidR="00A332D5">
        <w:rPr>
          <w:b/>
        </w:rPr>
        <w:t xml:space="preserve">; </w:t>
      </w:r>
      <w:r>
        <w:rPr>
          <w:b/>
        </w:rPr>
        <w:t>ИД-1, ИД-2, ИД-3)</w:t>
      </w:r>
    </w:p>
    <w:bookmarkEnd w:id="3"/>
    <w:p w:rsidR="00E93CA7" w:rsidRPr="00E93CA7" w:rsidRDefault="00092A7C" w:rsidP="00E93CA7">
      <w:pPr>
        <w:rPr>
          <w:b/>
          <w:bCs/>
        </w:rPr>
      </w:pPr>
      <w:r w:rsidRPr="006E13F1">
        <w:rPr>
          <w:b/>
        </w:rPr>
        <w:t xml:space="preserve">Тема </w:t>
      </w:r>
      <w:r w:rsidR="00E93CA7">
        <w:rPr>
          <w:b/>
        </w:rPr>
        <w:t>1</w:t>
      </w:r>
      <w:r>
        <w:rPr>
          <w:b/>
        </w:rPr>
        <w:t xml:space="preserve">. </w:t>
      </w:r>
      <w:r w:rsidR="00E93CA7" w:rsidRPr="00E93CA7">
        <w:rPr>
          <w:b/>
          <w:bCs/>
        </w:rPr>
        <w:t>Мобилизационная подготовка здравоохранения</w:t>
      </w:r>
    </w:p>
    <w:p w:rsidR="00CC1B16" w:rsidRDefault="00CC1B16" w:rsidP="00CC1B16">
      <w:pPr>
        <w:ind w:right="-284"/>
        <w:rPr>
          <w:b/>
          <w:color w:val="000000"/>
        </w:rPr>
      </w:pPr>
      <w:bookmarkStart w:id="4" w:name="_Hlk103864951"/>
      <w:r w:rsidRPr="00276B15">
        <w:rPr>
          <w:b/>
        </w:rPr>
        <w:t xml:space="preserve">Тема 2. </w:t>
      </w:r>
      <w:r w:rsidRPr="00276B15">
        <w:rPr>
          <w:b/>
          <w:color w:val="000000"/>
        </w:rPr>
        <w:t>Организация профилактических и противоэпидемических мероприятий в ЧС</w:t>
      </w:r>
    </w:p>
    <w:p w:rsidR="00CC1B16" w:rsidRDefault="00CC1B16" w:rsidP="00CC1B16">
      <w:r w:rsidRPr="00CC1B16">
        <w:rPr>
          <w:b/>
        </w:rPr>
        <w:t>Тема 3. Организация медико-психологического сопровождения населения, спасателей и медицинских работников в ЧС</w:t>
      </w:r>
      <w:r w:rsidRPr="0095725C">
        <w:t xml:space="preserve"> </w:t>
      </w:r>
    </w:p>
    <w:p w:rsidR="00092A7C" w:rsidRPr="0095725C" w:rsidRDefault="00092A7C" w:rsidP="00CC1B16">
      <w:r w:rsidRPr="0095725C">
        <w:t>Задание 1 уровня (каждый правильный ответ оценивается в 1 балл).</w:t>
      </w:r>
    </w:p>
    <w:p w:rsidR="00092A7C" w:rsidRPr="0095725C" w:rsidRDefault="00092A7C" w:rsidP="00092A7C">
      <w:r w:rsidRPr="0095725C">
        <w:t>Выберите правильный ответ:</w:t>
      </w:r>
    </w:p>
    <w:bookmarkEnd w:id="4"/>
    <w:p w:rsidR="00092A7C" w:rsidRPr="00AE57CA" w:rsidRDefault="00092A7C" w:rsidP="003106CC">
      <w:pPr>
        <w:ind w:firstLine="720"/>
        <w:jc w:val="both"/>
        <w:rPr>
          <w:caps/>
        </w:rPr>
      </w:pPr>
    </w:p>
    <w:p w:rsidR="009839D6" w:rsidRPr="00886E68" w:rsidRDefault="00886E68" w:rsidP="00886E68">
      <w:pPr>
        <w:jc w:val="both"/>
        <w:rPr>
          <w:b/>
        </w:rPr>
      </w:pPr>
      <w:r w:rsidRPr="00886E68">
        <w:rPr>
          <w:b/>
        </w:rPr>
        <w:t xml:space="preserve">Вариант </w:t>
      </w:r>
      <w:r w:rsidR="00786AC0">
        <w:rPr>
          <w:b/>
        </w:rPr>
        <w:t>1</w:t>
      </w:r>
    </w:p>
    <w:p w:rsidR="00886E68" w:rsidRPr="00CC1B16" w:rsidRDefault="00886E68" w:rsidP="00CC1B16">
      <w:pPr>
        <w:jc w:val="both"/>
        <w:rPr>
          <w:b/>
        </w:rPr>
      </w:pPr>
      <w:r w:rsidRPr="00CC1B16">
        <w:rPr>
          <w:b/>
        </w:rPr>
        <w:t>1. Какие специальные формирования здравоохранения являются неотъемлемой соста</w:t>
      </w:r>
      <w:r w:rsidRPr="00CC1B16">
        <w:rPr>
          <w:b/>
        </w:rPr>
        <w:t>в</w:t>
      </w:r>
      <w:r w:rsidRPr="00CC1B16">
        <w:rPr>
          <w:b/>
        </w:rPr>
        <w:t>ной частью современной системы этапного лечения?</w:t>
      </w:r>
    </w:p>
    <w:p w:rsidR="00886E68" w:rsidRPr="00CC1B16" w:rsidRDefault="00886E68" w:rsidP="00CC1B16">
      <w:pPr>
        <w:jc w:val="both"/>
      </w:pPr>
      <w:r w:rsidRPr="00CC1B16">
        <w:t>а) органы управления специальными формированиями;</w:t>
      </w:r>
    </w:p>
    <w:p w:rsidR="00886E68" w:rsidRPr="00CC1B16" w:rsidRDefault="00886E68" w:rsidP="00CC1B16">
      <w:pPr>
        <w:jc w:val="both"/>
      </w:pPr>
      <w:r w:rsidRPr="00CC1B16">
        <w:t>б) тыловые госпитали здравоохранения;</w:t>
      </w:r>
    </w:p>
    <w:p w:rsidR="00886E68" w:rsidRPr="00CC1B16" w:rsidRDefault="00886E68" w:rsidP="00CC1B16">
      <w:pPr>
        <w:jc w:val="both"/>
      </w:pPr>
      <w:r w:rsidRPr="00CC1B16">
        <w:lastRenderedPageBreak/>
        <w:t>в) обсервационные пункты.</w:t>
      </w:r>
    </w:p>
    <w:p w:rsidR="00886E68" w:rsidRPr="00CC1B16" w:rsidRDefault="00886E68" w:rsidP="00CC1B16">
      <w:pPr>
        <w:jc w:val="both"/>
      </w:pPr>
      <w:r w:rsidRPr="00CC1B16">
        <w:rPr>
          <w:b/>
        </w:rPr>
        <w:t>2.</w:t>
      </w:r>
      <w:r w:rsidRPr="00CC1B16">
        <w:t xml:space="preserve"> </w:t>
      </w:r>
      <w:r w:rsidRPr="00CC1B16">
        <w:rPr>
          <w:b/>
        </w:rPr>
        <w:t>В системе медицинского обеспечения войск важным звеном являются</w:t>
      </w:r>
      <w:r w:rsidRPr="00CC1B16">
        <w:t>:</w:t>
      </w:r>
    </w:p>
    <w:p w:rsidR="00886E68" w:rsidRPr="00CC1B16" w:rsidRDefault="00886E68" w:rsidP="00CC1B16">
      <w:pPr>
        <w:jc w:val="both"/>
      </w:pPr>
      <w:r w:rsidRPr="00CC1B16">
        <w:t>а) тыловые госпитали;</w:t>
      </w:r>
    </w:p>
    <w:p w:rsidR="00886E68" w:rsidRPr="00CC1B16" w:rsidRDefault="00886E68" w:rsidP="00CC1B16">
      <w:pPr>
        <w:jc w:val="both"/>
      </w:pPr>
      <w:r w:rsidRPr="00CC1B16">
        <w:t>б) госпитальные базы;</w:t>
      </w:r>
    </w:p>
    <w:p w:rsidR="00886E68" w:rsidRPr="00CC1B16" w:rsidRDefault="00886E68" w:rsidP="00CC1B16">
      <w:pPr>
        <w:jc w:val="both"/>
      </w:pPr>
      <w:r w:rsidRPr="00CC1B16">
        <w:t>в) больничные базы;</w:t>
      </w:r>
    </w:p>
    <w:p w:rsidR="00886E68" w:rsidRPr="00CC1B16" w:rsidRDefault="00886E68" w:rsidP="00CC1B16">
      <w:pPr>
        <w:jc w:val="both"/>
      </w:pPr>
      <w:r w:rsidRPr="00CC1B16">
        <w:t>г) эвакуационные приемники;</w:t>
      </w:r>
    </w:p>
    <w:p w:rsidR="00886E68" w:rsidRPr="00CC1B16" w:rsidRDefault="00886E68" w:rsidP="00CC1B16">
      <w:pPr>
        <w:jc w:val="both"/>
      </w:pPr>
      <w:r w:rsidRPr="00CC1B16">
        <w:t>д) обсервационные пункты.</w:t>
      </w:r>
    </w:p>
    <w:p w:rsidR="00886E68" w:rsidRPr="00CC1B16" w:rsidRDefault="00886E68" w:rsidP="00CC1B16">
      <w:pPr>
        <w:jc w:val="both"/>
        <w:rPr>
          <w:b/>
        </w:rPr>
      </w:pPr>
      <w:r w:rsidRPr="00CC1B16">
        <w:rPr>
          <w:b/>
        </w:rPr>
        <w:t>3.</w:t>
      </w:r>
      <w:r w:rsidRPr="00CC1B16">
        <w:t xml:space="preserve"> </w:t>
      </w:r>
      <w:r w:rsidRPr="00CC1B16">
        <w:rPr>
          <w:b/>
        </w:rPr>
        <w:t>Комплектование органов управления специальных формирований здравоохранения</w:t>
      </w:r>
    </w:p>
    <w:p w:rsidR="00886E68" w:rsidRPr="00CC1B16" w:rsidRDefault="00886E68" w:rsidP="00CC1B16">
      <w:pPr>
        <w:jc w:val="both"/>
      </w:pPr>
      <w:r w:rsidRPr="00CC1B16">
        <w:rPr>
          <w:b/>
        </w:rPr>
        <w:t>производится</w:t>
      </w:r>
      <w:r w:rsidRPr="00CC1B16">
        <w:t>:</w:t>
      </w:r>
    </w:p>
    <w:p w:rsidR="00886E68" w:rsidRPr="00CC1B16" w:rsidRDefault="00886E68" w:rsidP="00CC1B16">
      <w:pPr>
        <w:jc w:val="both"/>
      </w:pPr>
      <w:r w:rsidRPr="00CC1B16">
        <w:t>а) в военное время;</w:t>
      </w:r>
    </w:p>
    <w:p w:rsidR="00886E68" w:rsidRPr="00CC1B16" w:rsidRDefault="00886E68" w:rsidP="00CC1B16">
      <w:pPr>
        <w:jc w:val="both"/>
      </w:pPr>
      <w:r w:rsidRPr="00CC1B16">
        <w:t>б) в мирное время;</w:t>
      </w:r>
    </w:p>
    <w:p w:rsidR="00886E68" w:rsidRPr="00CC1B16" w:rsidRDefault="00886E68" w:rsidP="00CC1B16">
      <w:pPr>
        <w:jc w:val="both"/>
      </w:pPr>
      <w:r w:rsidRPr="00CC1B16">
        <w:t>в) в период, предшествующий военному положению.</w:t>
      </w:r>
    </w:p>
    <w:p w:rsidR="00886E68" w:rsidRPr="00CC1B16" w:rsidRDefault="00886E68" w:rsidP="00CC1B16">
      <w:pPr>
        <w:jc w:val="both"/>
        <w:rPr>
          <w:b/>
        </w:rPr>
      </w:pPr>
      <w:r w:rsidRPr="00CC1B16">
        <w:rPr>
          <w:b/>
        </w:rPr>
        <w:t>4. Планирование и организация мобилизационной подготовки СФЗ возлагается на:</w:t>
      </w:r>
    </w:p>
    <w:p w:rsidR="00886E68" w:rsidRPr="00CC1B16" w:rsidRDefault="00886E68" w:rsidP="00CC1B16">
      <w:pPr>
        <w:jc w:val="both"/>
      </w:pPr>
      <w:r w:rsidRPr="00CC1B16">
        <w:t>а) Министерство здравоохранения и социального развития РФ;</w:t>
      </w:r>
    </w:p>
    <w:p w:rsidR="00886E68" w:rsidRPr="00CC1B16" w:rsidRDefault="00886E68" w:rsidP="00CC1B16">
      <w:pPr>
        <w:jc w:val="both"/>
      </w:pPr>
      <w:r w:rsidRPr="00CC1B16">
        <w:t>б) органы управления здравоохранения субъектов РФ;</w:t>
      </w:r>
    </w:p>
    <w:p w:rsidR="00886E68" w:rsidRPr="00CC1B16" w:rsidRDefault="00886E68" w:rsidP="00CC1B16">
      <w:pPr>
        <w:jc w:val="both"/>
      </w:pPr>
      <w:r w:rsidRPr="00CC1B16">
        <w:t>в) Генеральный штаб ВС РФ</w:t>
      </w:r>
    </w:p>
    <w:p w:rsidR="00CC1B16" w:rsidRPr="00CC1B16" w:rsidRDefault="00CC1B16" w:rsidP="00CC1B16">
      <w:pPr>
        <w:jc w:val="both"/>
        <w:rPr>
          <w:rFonts w:eastAsia="Calibri"/>
          <w:b/>
          <w:lang w:eastAsia="en-US"/>
        </w:rPr>
      </w:pPr>
      <w:r w:rsidRPr="00CC1B16">
        <w:rPr>
          <w:rFonts w:eastAsia="Calibri"/>
          <w:b/>
          <w:lang w:eastAsia="en-US"/>
        </w:rPr>
        <w:t xml:space="preserve">5. Перечислите мероприятия, которые должен провести врач при выявлении больного особо опасной инфекцией: 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  <w:r w:rsidRPr="00CC1B16">
        <w:rPr>
          <w:rFonts w:eastAsia="Calibri"/>
          <w:lang w:eastAsia="en-US"/>
        </w:rPr>
        <w:t xml:space="preserve">а) сообщение диспетчеру скорой помощи о подозрении на особо опасную инфекцию, вызов бригады, госпитализация в инфекционный стационар; 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  <w:r w:rsidRPr="00CC1B16">
        <w:rPr>
          <w:rFonts w:eastAsia="Calibri"/>
          <w:lang w:eastAsia="en-US"/>
        </w:rPr>
        <w:t xml:space="preserve">б) обработка открытых участков тела спиртом, защита органов дыхания и глаз; 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  <w:r w:rsidRPr="00CC1B16">
        <w:rPr>
          <w:rFonts w:eastAsia="Calibri"/>
          <w:lang w:eastAsia="en-US"/>
        </w:rPr>
        <w:t xml:space="preserve">в) запрещение пользоваться туалетом и водопроводом; 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  <w:r w:rsidRPr="00CC1B16">
        <w:rPr>
          <w:rFonts w:eastAsia="Calibri"/>
          <w:lang w:eastAsia="en-US"/>
        </w:rPr>
        <w:t xml:space="preserve">г) составление списков контактных. </w:t>
      </w:r>
    </w:p>
    <w:p w:rsidR="00CC1B16" w:rsidRPr="00CC1B16" w:rsidRDefault="00CC1B16" w:rsidP="00CC1B16">
      <w:pPr>
        <w:jc w:val="both"/>
        <w:rPr>
          <w:rFonts w:eastAsia="Calibri"/>
          <w:b/>
          <w:lang w:eastAsia="en-US"/>
        </w:rPr>
      </w:pPr>
      <w:r w:rsidRPr="00CC1B16">
        <w:rPr>
          <w:rFonts w:eastAsia="Calibri"/>
          <w:b/>
          <w:lang w:eastAsia="en-US"/>
        </w:rPr>
        <w:t xml:space="preserve">6. Инфекции какой группы в первую очередь осложняют эпидемиологическую обстановку в очаге крупномасштабной ЧС? 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  <w:r w:rsidRPr="00CC1B16">
        <w:rPr>
          <w:rFonts w:eastAsia="Calibri"/>
          <w:lang w:eastAsia="en-US"/>
        </w:rPr>
        <w:t xml:space="preserve">а) кишечные инфекции (брюшной тиф, холера, вирусные гепатиты, </w:t>
      </w:r>
      <w:proofErr w:type="spellStart"/>
      <w:r w:rsidRPr="00CC1B16">
        <w:rPr>
          <w:rFonts w:eastAsia="Calibri"/>
          <w:lang w:eastAsia="en-US"/>
        </w:rPr>
        <w:t>шигеллезы</w:t>
      </w:r>
      <w:proofErr w:type="spellEnd"/>
      <w:r w:rsidRPr="00CC1B16">
        <w:rPr>
          <w:rFonts w:eastAsia="Calibri"/>
          <w:lang w:eastAsia="en-US"/>
        </w:rPr>
        <w:t xml:space="preserve">); 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  <w:r w:rsidRPr="00CC1B16">
        <w:rPr>
          <w:rFonts w:eastAsia="Calibri"/>
          <w:lang w:eastAsia="en-US"/>
        </w:rPr>
        <w:t xml:space="preserve">б) природно-очаговые инфекции (чума, сибирская язва, туляремия, бруцеллез); 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  <w:r w:rsidRPr="00CC1B16">
        <w:rPr>
          <w:rFonts w:eastAsia="Calibri"/>
          <w:lang w:eastAsia="en-US"/>
        </w:rPr>
        <w:t xml:space="preserve">в) трансмиссивные инфекции (риккетсиозы, геморрагические лихорадки, клещевой энцефалит). </w:t>
      </w:r>
    </w:p>
    <w:p w:rsidR="00CC1B16" w:rsidRPr="00CC1B16" w:rsidRDefault="00CC1B16" w:rsidP="00CC1B16">
      <w:pPr>
        <w:jc w:val="both"/>
        <w:rPr>
          <w:rFonts w:eastAsia="Calibri"/>
          <w:b/>
          <w:lang w:eastAsia="en-US"/>
        </w:rPr>
      </w:pPr>
      <w:r w:rsidRPr="00CC1B16">
        <w:rPr>
          <w:rFonts w:eastAsia="Calibri"/>
          <w:b/>
          <w:lang w:eastAsia="en-US"/>
        </w:rPr>
        <w:t xml:space="preserve">7. Санитарно-эпидемиологические бригады формируются по профилю: 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  <w:r w:rsidRPr="00CC1B16">
        <w:rPr>
          <w:rFonts w:eastAsia="Calibri"/>
          <w:lang w:eastAsia="en-US"/>
        </w:rPr>
        <w:t xml:space="preserve">а) дезинфекционная, зоологическая, эпидемиологическая; 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  <w:r w:rsidRPr="00CC1B16">
        <w:rPr>
          <w:rFonts w:eastAsia="Calibri"/>
          <w:lang w:eastAsia="en-US"/>
        </w:rPr>
        <w:t xml:space="preserve">б) радиологическая, токсикологическая, гигиеническая; 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  <w:r w:rsidRPr="00CC1B16">
        <w:rPr>
          <w:rFonts w:eastAsia="Calibri"/>
          <w:lang w:eastAsia="en-US"/>
        </w:rPr>
        <w:t>в) эпидемиологическая, радиологическая, санитарно</w:t>
      </w:r>
      <w:r w:rsidR="00052178">
        <w:rPr>
          <w:rFonts w:eastAsia="Calibri"/>
          <w:lang w:eastAsia="en-US"/>
        </w:rPr>
        <w:t>-</w:t>
      </w:r>
      <w:r w:rsidRPr="00CC1B16">
        <w:rPr>
          <w:rFonts w:eastAsia="Calibri"/>
          <w:lang w:eastAsia="en-US"/>
        </w:rPr>
        <w:t xml:space="preserve">гигиеническая (токсикологическая); 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  <w:r w:rsidRPr="00CC1B16">
        <w:rPr>
          <w:rFonts w:eastAsia="Calibri"/>
          <w:lang w:eastAsia="en-US"/>
        </w:rPr>
        <w:t xml:space="preserve">г) дезинфекционная, дезинсекционная, дератизационная; 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  <w:r w:rsidRPr="00CC1B16">
        <w:rPr>
          <w:rFonts w:eastAsia="Calibri"/>
          <w:lang w:eastAsia="en-US"/>
        </w:rPr>
        <w:t xml:space="preserve">д) паразитологическая, санитарно-гигиеническая. </w:t>
      </w:r>
    </w:p>
    <w:p w:rsidR="00CC1B16" w:rsidRPr="00CC1B16" w:rsidRDefault="00CC1B16" w:rsidP="00CC1B16">
      <w:pPr>
        <w:jc w:val="both"/>
        <w:rPr>
          <w:b/>
          <w:color w:val="000000"/>
        </w:rPr>
      </w:pPr>
      <w:r w:rsidRPr="00CC1B16">
        <w:rPr>
          <w:b/>
          <w:color w:val="000000"/>
        </w:rPr>
        <w:t>8. Мероприятия медико-психологической коррекции и реабилитации специалистов (со сроком лечения до 5-7 суток) проводятся в:</w:t>
      </w:r>
    </w:p>
    <w:p w:rsidR="00CC1B16" w:rsidRPr="00CC1B16" w:rsidRDefault="00CC1B16" w:rsidP="00CC1B16">
      <w:pPr>
        <w:jc w:val="both"/>
        <w:rPr>
          <w:color w:val="000000"/>
        </w:rPr>
      </w:pPr>
      <w:r w:rsidRPr="00CC1B16">
        <w:rPr>
          <w:color w:val="000000"/>
        </w:rPr>
        <w:t>а) Эвакогоспиталях.</w:t>
      </w:r>
    </w:p>
    <w:p w:rsidR="00CC1B16" w:rsidRPr="00CC1B16" w:rsidRDefault="00CC1B16" w:rsidP="00CC1B16">
      <w:pPr>
        <w:jc w:val="both"/>
        <w:rPr>
          <w:color w:val="000000"/>
        </w:rPr>
      </w:pPr>
      <w:r w:rsidRPr="00CC1B16">
        <w:rPr>
          <w:color w:val="000000"/>
        </w:rPr>
        <w:t>б) Подвижных пунктах оказания медико-психологической помощи.</w:t>
      </w:r>
    </w:p>
    <w:p w:rsidR="00CC1B16" w:rsidRPr="00CC1B16" w:rsidRDefault="00CC1B16" w:rsidP="00CC1B16">
      <w:pPr>
        <w:jc w:val="both"/>
        <w:rPr>
          <w:color w:val="000000"/>
        </w:rPr>
      </w:pPr>
      <w:r w:rsidRPr="00CC1B16">
        <w:rPr>
          <w:color w:val="000000"/>
        </w:rPr>
        <w:t>в) Психиатрических отделениях госпиталей военного округа.</w:t>
      </w:r>
    </w:p>
    <w:p w:rsidR="00CC1B16" w:rsidRPr="00CC1B16" w:rsidRDefault="00CC1B16" w:rsidP="00CC1B16">
      <w:pPr>
        <w:jc w:val="both"/>
        <w:rPr>
          <w:b/>
          <w:color w:val="000000"/>
        </w:rPr>
      </w:pPr>
      <w:r w:rsidRPr="00CC1B16">
        <w:rPr>
          <w:b/>
          <w:color w:val="000000"/>
        </w:rPr>
        <w:t xml:space="preserve">9. Основными </w:t>
      </w:r>
      <w:proofErr w:type="spellStart"/>
      <w:r w:rsidRPr="00CC1B16">
        <w:rPr>
          <w:b/>
          <w:color w:val="000000"/>
        </w:rPr>
        <w:t>адаптогенными</w:t>
      </w:r>
      <w:proofErr w:type="spellEnd"/>
      <w:r w:rsidRPr="00CC1B16">
        <w:rPr>
          <w:b/>
          <w:color w:val="000000"/>
        </w:rPr>
        <w:t xml:space="preserve"> факторами, воздействующими на специалистов в экстр</w:t>
      </w:r>
      <w:r w:rsidRPr="00CC1B16">
        <w:rPr>
          <w:b/>
          <w:color w:val="000000"/>
        </w:rPr>
        <w:t>е</w:t>
      </w:r>
      <w:r w:rsidRPr="00CC1B16">
        <w:rPr>
          <w:b/>
          <w:color w:val="000000"/>
        </w:rPr>
        <w:t>мальной обстановке являются:</w:t>
      </w:r>
    </w:p>
    <w:p w:rsidR="00CC1B16" w:rsidRPr="00CC1B16" w:rsidRDefault="00CC1B16" w:rsidP="00CC1B16">
      <w:pPr>
        <w:jc w:val="both"/>
        <w:rPr>
          <w:color w:val="000000"/>
        </w:rPr>
      </w:pPr>
      <w:r w:rsidRPr="00CC1B16">
        <w:rPr>
          <w:color w:val="000000"/>
        </w:rPr>
        <w:t xml:space="preserve">а) </w:t>
      </w:r>
      <w:proofErr w:type="spellStart"/>
      <w:proofErr w:type="gramStart"/>
      <w:r w:rsidRPr="00CC1B16">
        <w:rPr>
          <w:color w:val="000000"/>
        </w:rPr>
        <w:t>Климато-географические</w:t>
      </w:r>
      <w:proofErr w:type="spellEnd"/>
      <w:proofErr w:type="gramEnd"/>
      <w:r w:rsidRPr="00CC1B16">
        <w:rPr>
          <w:color w:val="000000"/>
        </w:rPr>
        <w:t xml:space="preserve"> факторы региона, где осуществляется профессиональная деятел</w:t>
      </w:r>
      <w:r w:rsidRPr="00CC1B16">
        <w:rPr>
          <w:color w:val="000000"/>
        </w:rPr>
        <w:t>ь</w:t>
      </w:r>
      <w:r w:rsidRPr="00CC1B16">
        <w:rPr>
          <w:color w:val="000000"/>
        </w:rPr>
        <w:t>ность.</w:t>
      </w:r>
    </w:p>
    <w:p w:rsidR="00CC1B16" w:rsidRPr="00CC1B16" w:rsidRDefault="00CC1B16" w:rsidP="00CC1B16">
      <w:pPr>
        <w:jc w:val="both"/>
        <w:rPr>
          <w:color w:val="000000"/>
        </w:rPr>
      </w:pPr>
      <w:r w:rsidRPr="00CC1B16">
        <w:rPr>
          <w:color w:val="000000"/>
        </w:rPr>
        <w:t>б) Социально- экономические факторы среды обитания.</w:t>
      </w:r>
    </w:p>
    <w:p w:rsidR="00CC1B16" w:rsidRPr="00CC1B16" w:rsidRDefault="00CC1B16" w:rsidP="00CC1B16">
      <w:pPr>
        <w:jc w:val="both"/>
        <w:rPr>
          <w:color w:val="000000"/>
        </w:rPr>
      </w:pPr>
      <w:r w:rsidRPr="00CC1B16">
        <w:rPr>
          <w:color w:val="000000"/>
        </w:rPr>
        <w:t>в) Геополитическая обстановка в регионе.</w:t>
      </w:r>
    </w:p>
    <w:p w:rsidR="00CC1B16" w:rsidRPr="00CC1B16" w:rsidRDefault="00CC1B16" w:rsidP="00CC1B16">
      <w:pPr>
        <w:jc w:val="both"/>
        <w:rPr>
          <w:b/>
          <w:color w:val="000000"/>
        </w:rPr>
      </w:pPr>
      <w:r w:rsidRPr="00CC1B16">
        <w:rPr>
          <w:b/>
          <w:color w:val="000000"/>
        </w:rPr>
        <w:t>10. Процесс адаптации человека к экстремальным условиям деятельности не затрагивает:</w:t>
      </w:r>
    </w:p>
    <w:p w:rsidR="00CC1B16" w:rsidRPr="00CC1B16" w:rsidRDefault="00CC1B16" w:rsidP="00CC1B16">
      <w:pPr>
        <w:jc w:val="both"/>
        <w:rPr>
          <w:color w:val="000000"/>
        </w:rPr>
      </w:pPr>
      <w:r w:rsidRPr="00CC1B16">
        <w:rPr>
          <w:color w:val="000000"/>
        </w:rPr>
        <w:t>а) Социальный.</w:t>
      </w:r>
    </w:p>
    <w:p w:rsidR="00CC1B16" w:rsidRPr="00CC1B16" w:rsidRDefault="00CC1B16" w:rsidP="00CC1B16">
      <w:pPr>
        <w:jc w:val="both"/>
        <w:rPr>
          <w:color w:val="000000"/>
        </w:rPr>
      </w:pPr>
      <w:r w:rsidRPr="00CC1B16">
        <w:rPr>
          <w:color w:val="000000"/>
        </w:rPr>
        <w:t>б) Физиологический.</w:t>
      </w:r>
    </w:p>
    <w:p w:rsidR="00CC1B16" w:rsidRPr="00CC1B16" w:rsidRDefault="00CC1B16" w:rsidP="00CC1B16">
      <w:pPr>
        <w:jc w:val="both"/>
        <w:rPr>
          <w:color w:val="000000"/>
        </w:rPr>
      </w:pPr>
      <w:r w:rsidRPr="00CC1B16">
        <w:rPr>
          <w:color w:val="000000"/>
        </w:rPr>
        <w:t>в) Морфологический уровни.</w:t>
      </w:r>
    </w:p>
    <w:p w:rsidR="00CC1B16" w:rsidRPr="00CC1B16" w:rsidRDefault="00CC1B16" w:rsidP="00CC1B16">
      <w:pPr>
        <w:jc w:val="both"/>
        <w:rPr>
          <w:color w:val="000000"/>
        </w:rPr>
      </w:pPr>
      <w:r w:rsidRPr="00CC1B16">
        <w:rPr>
          <w:color w:val="000000"/>
        </w:rPr>
        <w:t xml:space="preserve">г) Социально-психологический. </w:t>
      </w:r>
    </w:p>
    <w:p w:rsidR="00CC1B16" w:rsidRPr="00CC1B16" w:rsidRDefault="00CC1B16" w:rsidP="00CC1B16">
      <w:pPr>
        <w:jc w:val="both"/>
        <w:rPr>
          <w:color w:val="000000"/>
        </w:rPr>
      </w:pPr>
      <w:r w:rsidRPr="00CC1B16">
        <w:rPr>
          <w:color w:val="000000"/>
        </w:rPr>
        <w:t>д) Клинический.</w:t>
      </w:r>
    </w:p>
    <w:p w:rsidR="00CC1B16" w:rsidRPr="00CC1B16" w:rsidRDefault="00CC1B16" w:rsidP="00CC1B16">
      <w:pPr>
        <w:jc w:val="both"/>
        <w:rPr>
          <w:rFonts w:eastAsia="Calibri"/>
          <w:lang w:eastAsia="en-US"/>
        </w:rPr>
      </w:pPr>
    </w:p>
    <w:p w:rsidR="00052178" w:rsidRDefault="00052178" w:rsidP="00052178">
      <w:pPr>
        <w:rPr>
          <w:b/>
        </w:rPr>
      </w:pPr>
      <w:r>
        <w:rPr>
          <w:b/>
        </w:rPr>
        <w:lastRenderedPageBreak/>
        <w:t xml:space="preserve">Примеры тестовых заданий модуля </w:t>
      </w:r>
      <w:r w:rsidR="009B17FF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(ПК – ЧС; ИД-1, ИД-2, ИД-3)</w:t>
      </w:r>
    </w:p>
    <w:p w:rsidR="009B17FF" w:rsidRDefault="009B17FF" w:rsidP="00052178">
      <w:pPr>
        <w:rPr>
          <w:b/>
        </w:rPr>
      </w:pPr>
    </w:p>
    <w:p w:rsidR="000B7053" w:rsidRPr="00052178" w:rsidRDefault="00786AC0" w:rsidP="000B7053">
      <w:pPr>
        <w:suppressAutoHyphens/>
        <w:rPr>
          <w:b/>
        </w:rPr>
      </w:pPr>
      <w:r w:rsidRPr="00D2603C">
        <w:rPr>
          <w:b/>
        </w:rPr>
        <w:t xml:space="preserve">Тема 4. </w:t>
      </w:r>
      <w:r w:rsidR="000B7053" w:rsidRPr="00D2603C">
        <w:rPr>
          <w:b/>
          <w:color w:val="000000"/>
        </w:rPr>
        <w:t xml:space="preserve">Организация медицинского обеспечения при </w:t>
      </w:r>
      <w:r w:rsidR="00D2603C" w:rsidRPr="00D2603C">
        <w:rPr>
          <w:b/>
          <w:color w:val="000000"/>
        </w:rPr>
        <w:t>чрезвычайных</w:t>
      </w:r>
      <w:r w:rsidR="000B7053" w:rsidRPr="00D2603C">
        <w:rPr>
          <w:b/>
          <w:color w:val="000000"/>
        </w:rPr>
        <w:t xml:space="preserve"> ситуациях</w:t>
      </w:r>
    </w:p>
    <w:p w:rsidR="00786AC0" w:rsidRPr="0095725C" w:rsidRDefault="00786AC0" w:rsidP="00786AC0">
      <w:r w:rsidRPr="0095725C">
        <w:t>Задание 1 уровня (каждый правильный ответ оценивается в 1 балл).</w:t>
      </w:r>
    </w:p>
    <w:p w:rsidR="00786AC0" w:rsidRDefault="00786AC0" w:rsidP="00786AC0">
      <w:r w:rsidRPr="0095725C">
        <w:t>Выберите правильный ответ:</w:t>
      </w:r>
    </w:p>
    <w:p w:rsidR="00786AC0" w:rsidRPr="0095725C" w:rsidRDefault="00786AC0" w:rsidP="00786AC0"/>
    <w:p w:rsidR="00786AC0" w:rsidRDefault="00786AC0" w:rsidP="00786AC0">
      <w:pPr>
        <w:jc w:val="both"/>
        <w:rPr>
          <w:b/>
        </w:rPr>
      </w:pPr>
      <w:r w:rsidRPr="00786AC0">
        <w:rPr>
          <w:b/>
        </w:rPr>
        <w:t xml:space="preserve">Вариант </w:t>
      </w:r>
      <w:r>
        <w:rPr>
          <w:b/>
        </w:rPr>
        <w:t>1.</w:t>
      </w:r>
    </w:p>
    <w:p w:rsidR="00786AC0" w:rsidRPr="00052178" w:rsidRDefault="00052178" w:rsidP="00052178">
      <w:pPr>
        <w:jc w:val="both"/>
      </w:pPr>
      <w:r w:rsidRPr="00052178">
        <w:rPr>
          <w:b/>
        </w:rPr>
        <w:t>1</w:t>
      </w:r>
      <w:r w:rsidR="00786AC0" w:rsidRPr="00052178">
        <w:rPr>
          <w:b/>
        </w:rPr>
        <w:t>.</w:t>
      </w:r>
      <w:r w:rsidR="00786AC0" w:rsidRPr="00052178">
        <w:t xml:space="preserve"> </w:t>
      </w:r>
      <w:r w:rsidR="00786AC0" w:rsidRPr="00052178">
        <w:rPr>
          <w:b/>
        </w:rPr>
        <w:t>Высокотоксичные вещества, находящиеся на химически опасных объектах в знач</w:t>
      </w:r>
      <w:r w:rsidR="00786AC0" w:rsidRPr="00052178">
        <w:rPr>
          <w:b/>
        </w:rPr>
        <w:t>и</w:t>
      </w:r>
      <w:r w:rsidR="00786AC0" w:rsidRPr="00052178">
        <w:rPr>
          <w:b/>
        </w:rPr>
        <w:t>тельном количестве, при аварийных выбросах которых может произойти химическое з</w:t>
      </w:r>
      <w:r w:rsidR="00786AC0" w:rsidRPr="00052178">
        <w:rPr>
          <w:b/>
        </w:rPr>
        <w:t>а</w:t>
      </w:r>
      <w:r w:rsidR="00786AC0" w:rsidRPr="00052178">
        <w:rPr>
          <w:b/>
        </w:rPr>
        <w:t>ражение окружающей среды в концентрациях и количествах, опасных для жизни и здор</w:t>
      </w:r>
      <w:r w:rsidR="00786AC0" w:rsidRPr="00052178">
        <w:rPr>
          <w:b/>
        </w:rPr>
        <w:t>о</w:t>
      </w:r>
      <w:r w:rsidR="00786AC0" w:rsidRPr="00052178">
        <w:rPr>
          <w:b/>
        </w:rPr>
        <w:t>вья людей, животных и растений называются</w:t>
      </w:r>
      <w:r w:rsidR="00786AC0" w:rsidRPr="00052178">
        <w:t>:</w:t>
      </w:r>
    </w:p>
    <w:p w:rsidR="00786AC0" w:rsidRPr="00052178" w:rsidRDefault="00786AC0" w:rsidP="00052178">
      <w:pPr>
        <w:jc w:val="both"/>
      </w:pPr>
      <w:r w:rsidRPr="00052178">
        <w:t>а) боевые отравляющие вещества;</w:t>
      </w:r>
    </w:p>
    <w:p w:rsidR="00786AC0" w:rsidRPr="00052178" w:rsidRDefault="00786AC0" w:rsidP="00052178">
      <w:pPr>
        <w:jc w:val="both"/>
      </w:pPr>
      <w:r w:rsidRPr="00052178">
        <w:t>б) аварийно опасные химически вещества;</w:t>
      </w:r>
    </w:p>
    <w:p w:rsidR="00786AC0" w:rsidRPr="00052178" w:rsidRDefault="00786AC0" w:rsidP="00052178">
      <w:pPr>
        <w:jc w:val="both"/>
      </w:pPr>
      <w:r w:rsidRPr="00052178">
        <w:t>в) агенты химического терроризма.</w:t>
      </w:r>
    </w:p>
    <w:p w:rsidR="00786AC0" w:rsidRPr="00052178" w:rsidRDefault="00052178" w:rsidP="00052178">
      <w:pPr>
        <w:jc w:val="both"/>
      </w:pPr>
      <w:r w:rsidRPr="00052178">
        <w:rPr>
          <w:b/>
        </w:rPr>
        <w:t>2</w:t>
      </w:r>
      <w:r w:rsidR="00786AC0" w:rsidRPr="00052178">
        <w:rPr>
          <w:b/>
        </w:rPr>
        <w:t>.</w:t>
      </w:r>
      <w:r w:rsidR="00786AC0" w:rsidRPr="00052178">
        <w:t xml:space="preserve"> </w:t>
      </w:r>
      <w:r w:rsidR="00786AC0" w:rsidRPr="00052178">
        <w:rPr>
          <w:b/>
        </w:rPr>
        <w:t>Какие группы химических веществ могут использоваться для целей химического те</w:t>
      </w:r>
      <w:r w:rsidR="00786AC0" w:rsidRPr="00052178">
        <w:rPr>
          <w:b/>
        </w:rPr>
        <w:t>р</w:t>
      </w:r>
      <w:r w:rsidR="00786AC0" w:rsidRPr="00052178">
        <w:rPr>
          <w:b/>
        </w:rPr>
        <w:t>роризма?</w:t>
      </w:r>
    </w:p>
    <w:p w:rsidR="00786AC0" w:rsidRPr="00052178" w:rsidRDefault="00786AC0" w:rsidP="00052178">
      <w:pPr>
        <w:jc w:val="both"/>
      </w:pPr>
      <w:r w:rsidRPr="00052178">
        <w:t>а) вещества растительного происхождения;</w:t>
      </w:r>
    </w:p>
    <w:p w:rsidR="00786AC0" w:rsidRPr="00052178" w:rsidRDefault="00786AC0" w:rsidP="00052178">
      <w:pPr>
        <w:jc w:val="both"/>
      </w:pPr>
      <w:r w:rsidRPr="00052178">
        <w:t>б) яды грибов;</w:t>
      </w:r>
    </w:p>
    <w:p w:rsidR="00786AC0" w:rsidRPr="00052178" w:rsidRDefault="00786AC0" w:rsidP="00052178">
      <w:pPr>
        <w:jc w:val="both"/>
      </w:pPr>
      <w:r w:rsidRPr="00052178">
        <w:t>в) яды животных;</w:t>
      </w:r>
    </w:p>
    <w:p w:rsidR="00786AC0" w:rsidRPr="00052178" w:rsidRDefault="00786AC0" w:rsidP="00052178">
      <w:pPr>
        <w:jc w:val="both"/>
      </w:pPr>
      <w:r w:rsidRPr="00052178">
        <w:t>г) бактериальные токсины;</w:t>
      </w:r>
    </w:p>
    <w:p w:rsidR="00786AC0" w:rsidRPr="00052178" w:rsidRDefault="00786AC0" w:rsidP="00052178">
      <w:pPr>
        <w:jc w:val="both"/>
      </w:pPr>
      <w:r w:rsidRPr="00052178">
        <w:t>д) синтетические органические соединения;</w:t>
      </w:r>
    </w:p>
    <w:p w:rsidR="00786AC0" w:rsidRPr="00052178" w:rsidRDefault="00786AC0" w:rsidP="00052178">
      <w:pPr>
        <w:jc w:val="both"/>
      </w:pPr>
      <w:r w:rsidRPr="00052178">
        <w:t>е) неорганические соединения;</w:t>
      </w:r>
    </w:p>
    <w:p w:rsidR="00786AC0" w:rsidRPr="00052178" w:rsidRDefault="00786AC0" w:rsidP="00052178">
      <w:pPr>
        <w:jc w:val="both"/>
      </w:pPr>
      <w:r w:rsidRPr="00052178">
        <w:t>ж) вещества всех вышеперечисленных групп.</w:t>
      </w:r>
    </w:p>
    <w:p w:rsidR="00786AC0" w:rsidRPr="00052178" w:rsidRDefault="00052178" w:rsidP="00052178">
      <w:pPr>
        <w:jc w:val="both"/>
      </w:pPr>
      <w:r w:rsidRPr="00052178">
        <w:rPr>
          <w:b/>
        </w:rPr>
        <w:t>3</w:t>
      </w:r>
      <w:r w:rsidR="00786AC0" w:rsidRPr="00052178">
        <w:rPr>
          <w:b/>
        </w:rPr>
        <w:t>.</w:t>
      </w:r>
      <w:r w:rsidR="00786AC0" w:rsidRPr="00052178">
        <w:t xml:space="preserve"> </w:t>
      </w:r>
      <w:r w:rsidR="00786AC0" w:rsidRPr="00052178">
        <w:rPr>
          <w:b/>
        </w:rPr>
        <w:t xml:space="preserve">Шкала МАГАТЭ по оценке тяжести и опасности аварий на атомных электростанциях включает: </w:t>
      </w:r>
    </w:p>
    <w:p w:rsidR="00786AC0" w:rsidRPr="00052178" w:rsidRDefault="00786AC0" w:rsidP="00052178">
      <w:pPr>
        <w:jc w:val="both"/>
      </w:pPr>
      <w:r w:rsidRPr="00052178">
        <w:t>а) 3 (три) уровня;</w:t>
      </w:r>
    </w:p>
    <w:p w:rsidR="00786AC0" w:rsidRPr="00052178" w:rsidRDefault="00786AC0" w:rsidP="00052178">
      <w:pPr>
        <w:jc w:val="both"/>
      </w:pPr>
      <w:r w:rsidRPr="00052178">
        <w:t>б) 5 (пять) уровней;</w:t>
      </w:r>
    </w:p>
    <w:p w:rsidR="008E4093" w:rsidRPr="00052178" w:rsidRDefault="00786AC0" w:rsidP="00052178">
      <w:pPr>
        <w:jc w:val="both"/>
      </w:pPr>
      <w:r w:rsidRPr="00052178">
        <w:t>в) 7 (семь) уровней.</w:t>
      </w:r>
    </w:p>
    <w:p w:rsidR="008E4093" w:rsidRPr="00052178" w:rsidRDefault="008E4093">
      <w:pPr>
        <w:pStyle w:val="af"/>
        <w:numPr>
          <w:ilvl w:val="0"/>
          <w:numId w:val="9"/>
        </w:numPr>
        <w:tabs>
          <w:tab w:val="left" w:pos="4880"/>
        </w:tabs>
        <w:ind w:left="426" w:hanging="426"/>
        <w:jc w:val="both"/>
        <w:rPr>
          <w:b/>
          <w:bCs/>
        </w:rPr>
      </w:pPr>
      <w:r w:rsidRPr="00052178">
        <w:rPr>
          <w:b/>
          <w:bCs/>
        </w:rPr>
        <w:t>Структура и характер хирургической патологии в ЧС зависят от:</w:t>
      </w:r>
    </w:p>
    <w:p w:rsidR="008E4093" w:rsidRPr="00052178" w:rsidRDefault="008E4093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>а) вида ЧС и действующих поражающих факторов</w:t>
      </w:r>
    </w:p>
    <w:p w:rsidR="008E4093" w:rsidRPr="00052178" w:rsidRDefault="008E4093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>б) качества организации хирургической помощи</w:t>
      </w:r>
    </w:p>
    <w:p w:rsidR="008E4093" w:rsidRPr="00052178" w:rsidRDefault="008E4093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>в) количества пострадавших</w:t>
      </w:r>
    </w:p>
    <w:p w:rsidR="008E4093" w:rsidRPr="00052178" w:rsidRDefault="008E4093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>г) синдрома взаимно</w:t>
      </w:r>
      <w:r w:rsidR="00266DD7" w:rsidRPr="00052178">
        <w:t>го отягощения</w:t>
      </w:r>
    </w:p>
    <w:p w:rsidR="00266DD7" w:rsidRPr="00052178" w:rsidRDefault="00052178" w:rsidP="00052178">
      <w:pPr>
        <w:pStyle w:val="af"/>
        <w:tabs>
          <w:tab w:val="left" w:pos="4880"/>
        </w:tabs>
        <w:ind w:left="0" w:firstLine="0"/>
        <w:jc w:val="both"/>
        <w:rPr>
          <w:b/>
          <w:bCs/>
        </w:rPr>
      </w:pPr>
      <w:r w:rsidRPr="00052178">
        <w:rPr>
          <w:b/>
          <w:bCs/>
        </w:rPr>
        <w:t>5</w:t>
      </w:r>
      <w:r w:rsidR="00266DD7" w:rsidRPr="00052178">
        <w:rPr>
          <w:b/>
          <w:bCs/>
        </w:rPr>
        <w:t>. Пострадавшие с тяжелыми повреждениями, быстро нарастающими опасными для жи</w:t>
      </w:r>
      <w:r w:rsidR="00266DD7" w:rsidRPr="00052178">
        <w:rPr>
          <w:b/>
          <w:bCs/>
        </w:rPr>
        <w:t>з</w:t>
      </w:r>
      <w:r w:rsidR="00266DD7" w:rsidRPr="00052178">
        <w:rPr>
          <w:b/>
          <w:bCs/>
        </w:rPr>
        <w:t>ни расстройствами основных функций организма, для устранения которых необходимо срочное принятие лечебно-профилактических мер относят к</w:t>
      </w:r>
      <w:proofErr w:type="gramStart"/>
      <w:r w:rsidR="00266DD7" w:rsidRPr="00052178">
        <w:rPr>
          <w:b/>
          <w:bCs/>
        </w:rPr>
        <w:t xml:space="preserve"> :</w:t>
      </w:r>
      <w:proofErr w:type="gramEnd"/>
    </w:p>
    <w:p w:rsidR="00266DD7" w:rsidRPr="00052178" w:rsidRDefault="00266DD7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 xml:space="preserve">а) к </w:t>
      </w:r>
      <w:r w:rsidRPr="00052178">
        <w:rPr>
          <w:lang w:val="en-US"/>
        </w:rPr>
        <w:t>IV</w:t>
      </w:r>
      <w:r w:rsidRPr="00052178">
        <w:t xml:space="preserve"> сортировочной группе (зеленая)</w:t>
      </w:r>
    </w:p>
    <w:p w:rsidR="00266DD7" w:rsidRPr="00052178" w:rsidRDefault="00266DD7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 xml:space="preserve">б) к </w:t>
      </w:r>
      <w:r w:rsidRPr="00052178">
        <w:rPr>
          <w:lang w:val="en-US"/>
        </w:rPr>
        <w:t>III</w:t>
      </w:r>
      <w:r w:rsidRPr="00052178">
        <w:t xml:space="preserve"> сортировочной группе (желтая)</w:t>
      </w:r>
    </w:p>
    <w:p w:rsidR="00266DD7" w:rsidRPr="00052178" w:rsidRDefault="00266DD7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 xml:space="preserve">в) к </w:t>
      </w:r>
      <w:r w:rsidRPr="00052178">
        <w:rPr>
          <w:lang w:val="en-US"/>
        </w:rPr>
        <w:t>II</w:t>
      </w:r>
      <w:r w:rsidRPr="00052178">
        <w:t xml:space="preserve"> сортировочной группе (красная)</w:t>
      </w:r>
    </w:p>
    <w:p w:rsidR="00266DD7" w:rsidRPr="00052178" w:rsidRDefault="00266DD7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 xml:space="preserve">г) к </w:t>
      </w:r>
      <w:r w:rsidRPr="00052178">
        <w:rPr>
          <w:lang w:val="en-US"/>
        </w:rPr>
        <w:t>I</w:t>
      </w:r>
      <w:r w:rsidRPr="00052178">
        <w:t xml:space="preserve"> сортировочной группе (черная)</w:t>
      </w:r>
    </w:p>
    <w:p w:rsidR="005100D3" w:rsidRPr="00052178" w:rsidRDefault="00052178" w:rsidP="00052178">
      <w:pPr>
        <w:pStyle w:val="af"/>
        <w:tabs>
          <w:tab w:val="left" w:pos="4880"/>
        </w:tabs>
        <w:ind w:left="0" w:firstLine="0"/>
        <w:jc w:val="both"/>
        <w:rPr>
          <w:b/>
          <w:bCs/>
        </w:rPr>
      </w:pPr>
      <w:r w:rsidRPr="00052178">
        <w:rPr>
          <w:b/>
          <w:bCs/>
        </w:rPr>
        <w:t>6</w:t>
      </w:r>
      <w:r w:rsidR="005100D3" w:rsidRPr="00052178">
        <w:rPr>
          <w:b/>
          <w:bCs/>
        </w:rPr>
        <w:t xml:space="preserve">. </w:t>
      </w:r>
      <w:r w:rsidR="00147C9D" w:rsidRPr="00052178">
        <w:rPr>
          <w:b/>
          <w:bCs/>
        </w:rPr>
        <w:t>О</w:t>
      </w:r>
      <w:r w:rsidR="005100D3" w:rsidRPr="00052178">
        <w:rPr>
          <w:b/>
          <w:bCs/>
        </w:rPr>
        <w:t>рганизационное мероприятие, позволяющее наиболее эффективно использовать имеющиеся на данно</w:t>
      </w:r>
      <w:r w:rsidR="00147C9D" w:rsidRPr="00052178">
        <w:rPr>
          <w:b/>
          <w:bCs/>
        </w:rPr>
        <w:t>м</w:t>
      </w:r>
      <w:r w:rsidR="005100D3" w:rsidRPr="00052178">
        <w:rPr>
          <w:b/>
          <w:bCs/>
        </w:rPr>
        <w:t xml:space="preserve"> этапе медицинской эваку</w:t>
      </w:r>
      <w:r w:rsidR="00147C9D" w:rsidRPr="00052178">
        <w:rPr>
          <w:b/>
          <w:bCs/>
        </w:rPr>
        <w:t>ации силы и средства для успешного в</w:t>
      </w:r>
      <w:r w:rsidR="00147C9D" w:rsidRPr="00052178">
        <w:rPr>
          <w:b/>
          <w:bCs/>
        </w:rPr>
        <w:t>ы</w:t>
      </w:r>
      <w:r w:rsidR="00147C9D" w:rsidRPr="00052178">
        <w:rPr>
          <w:b/>
          <w:bCs/>
        </w:rPr>
        <w:t xml:space="preserve">полнения лечебно-эвакуационных мероприятий, называют: </w:t>
      </w:r>
    </w:p>
    <w:p w:rsidR="00266DD7" w:rsidRPr="00052178" w:rsidRDefault="00147C9D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>а) сортировочный признак</w:t>
      </w:r>
    </w:p>
    <w:p w:rsidR="00147C9D" w:rsidRPr="00052178" w:rsidRDefault="00147C9D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>б) медицинской сортировкой</w:t>
      </w:r>
    </w:p>
    <w:p w:rsidR="00147C9D" w:rsidRPr="00052178" w:rsidRDefault="00147C9D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>в) лечебно-эвакуационным обеспечением</w:t>
      </w:r>
    </w:p>
    <w:p w:rsidR="00147C9D" w:rsidRPr="00052178" w:rsidRDefault="00147C9D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>г) медицинской эвакуацией.</w:t>
      </w:r>
    </w:p>
    <w:p w:rsidR="00DB2841" w:rsidRPr="00052178" w:rsidRDefault="00052178" w:rsidP="00052178">
      <w:pPr>
        <w:pStyle w:val="af"/>
        <w:tabs>
          <w:tab w:val="left" w:pos="4880"/>
        </w:tabs>
        <w:ind w:left="0" w:firstLine="0"/>
        <w:jc w:val="both"/>
        <w:rPr>
          <w:b/>
          <w:bCs/>
        </w:rPr>
      </w:pPr>
      <w:r w:rsidRPr="00052178">
        <w:rPr>
          <w:b/>
          <w:bCs/>
        </w:rPr>
        <w:t>7</w:t>
      </w:r>
      <w:r w:rsidR="00147C9D" w:rsidRPr="00052178">
        <w:rPr>
          <w:b/>
          <w:bCs/>
        </w:rPr>
        <w:t xml:space="preserve">. </w:t>
      </w:r>
      <w:r w:rsidR="00DB2841" w:rsidRPr="00052178">
        <w:rPr>
          <w:b/>
          <w:bCs/>
        </w:rPr>
        <w:t>Р</w:t>
      </w:r>
      <w:r w:rsidR="00147C9D" w:rsidRPr="00052178">
        <w:rPr>
          <w:b/>
          <w:bCs/>
        </w:rPr>
        <w:t>азделение пострадавших на группы: подлежащие эвакуации, подлежащие по тяжести состояния оставлению на данном этапе временно или до окончательного исхода, подл</w:t>
      </w:r>
      <w:r w:rsidR="00147C9D" w:rsidRPr="00052178">
        <w:rPr>
          <w:b/>
          <w:bCs/>
        </w:rPr>
        <w:t>е</w:t>
      </w:r>
      <w:r w:rsidR="00147C9D" w:rsidRPr="00052178">
        <w:rPr>
          <w:b/>
          <w:bCs/>
        </w:rPr>
        <w:t>жащих амбулаторно-поликлиническому лечению, является</w:t>
      </w:r>
      <w:r w:rsidR="00DB2841" w:rsidRPr="00052178">
        <w:rPr>
          <w:b/>
          <w:bCs/>
        </w:rPr>
        <w:t>:</w:t>
      </w:r>
    </w:p>
    <w:p w:rsidR="00147C9D" w:rsidRPr="00052178" w:rsidRDefault="00DB2841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>а)</w:t>
      </w:r>
      <w:r w:rsidR="00147C9D" w:rsidRPr="00052178">
        <w:t xml:space="preserve"> </w:t>
      </w:r>
      <w:proofErr w:type="spellStart"/>
      <w:r w:rsidRPr="00052178">
        <w:t>эвакуационно-транспортной</w:t>
      </w:r>
      <w:proofErr w:type="spellEnd"/>
      <w:r w:rsidRPr="00052178">
        <w:t xml:space="preserve"> медицинской сортировкой</w:t>
      </w:r>
    </w:p>
    <w:p w:rsidR="00DB2841" w:rsidRPr="00052178" w:rsidRDefault="00DB2841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 xml:space="preserve">б) </w:t>
      </w:r>
      <w:proofErr w:type="spellStart"/>
      <w:r w:rsidRPr="00052178">
        <w:t>лечебно-эвакуационно</w:t>
      </w:r>
      <w:proofErr w:type="spellEnd"/>
      <w:r w:rsidRPr="00052178">
        <w:t xml:space="preserve"> обеспечением</w:t>
      </w:r>
    </w:p>
    <w:p w:rsidR="00DB2841" w:rsidRPr="00052178" w:rsidRDefault="00DB2841" w:rsidP="00052178">
      <w:pPr>
        <w:pStyle w:val="af"/>
        <w:tabs>
          <w:tab w:val="left" w:pos="4880"/>
        </w:tabs>
        <w:ind w:left="0" w:firstLine="0"/>
        <w:jc w:val="both"/>
      </w:pPr>
      <w:r w:rsidRPr="00052178">
        <w:lastRenderedPageBreak/>
        <w:t>в) эвакуационным предназначением</w:t>
      </w:r>
    </w:p>
    <w:p w:rsidR="00DB2841" w:rsidRPr="00052178" w:rsidRDefault="00DB2841" w:rsidP="00052178">
      <w:pPr>
        <w:pStyle w:val="af"/>
        <w:tabs>
          <w:tab w:val="left" w:pos="4880"/>
        </w:tabs>
        <w:ind w:left="0" w:firstLine="0"/>
        <w:jc w:val="both"/>
      </w:pPr>
      <w:r w:rsidRPr="00052178">
        <w:t xml:space="preserve">г) </w:t>
      </w:r>
      <w:proofErr w:type="spellStart"/>
      <w:r w:rsidRPr="00052178">
        <w:t>внутрипунк</w:t>
      </w:r>
      <w:r w:rsidR="00B40D0B" w:rsidRPr="00052178">
        <w:t>т</w:t>
      </w:r>
      <w:r w:rsidRPr="00052178">
        <w:t>овой</w:t>
      </w:r>
      <w:proofErr w:type="spellEnd"/>
      <w:r w:rsidRPr="00052178">
        <w:t xml:space="preserve"> медицинской сортировкой</w:t>
      </w:r>
      <w:r w:rsidR="00B40D0B" w:rsidRPr="00052178">
        <w:t>.</w:t>
      </w:r>
    </w:p>
    <w:p w:rsidR="00052178" w:rsidRPr="00052178" w:rsidRDefault="00052178" w:rsidP="00052178">
      <w:pPr>
        <w:jc w:val="both"/>
        <w:rPr>
          <w:rFonts w:eastAsia="Calibri"/>
          <w:b/>
        </w:rPr>
      </w:pPr>
      <w:r w:rsidRPr="00052178">
        <w:rPr>
          <w:b/>
          <w:bCs/>
        </w:rPr>
        <w:t xml:space="preserve">8. </w:t>
      </w:r>
      <w:r w:rsidRPr="00052178">
        <w:rPr>
          <w:rFonts w:eastAsia="Calibri"/>
          <w:b/>
        </w:rPr>
        <w:t>При спусках на какие глубины вероятность возникновения декомпрессионной болезни минимальна</w:t>
      </w:r>
    </w:p>
    <w:p w:rsidR="00052178" w:rsidRPr="00052178" w:rsidRDefault="00052178" w:rsidP="00052178">
      <w:pPr>
        <w:jc w:val="both"/>
        <w:rPr>
          <w:rFonts w:eastAsia="Calibri"/>
        </w:rPr>
      </w:pPr>
      <w:r w:rsidRPr="00052178">
        <w:rPr>
          <w:rFonts w:eastAsia="Calibri"/>
        </w:rPr>
        <w:t>а). До 20 метров</w:t>
      </w:r>
    </w:p>
    <w:p w:rsidR="00052178" w:rsidRPr="00052178" w:rsidRDefault="00052178" w:rsidP="00052178">
      <w:pPr>
        <w:jc w:val="both"/>
        <w:rPr>
          <w:rFonts w:eastAsia="Calibri"/>
        </w:rPr>
      </w:pPr>
      <w:r w:rsidRPr="00052178">
        <w:rPr>
          <w:rFonts w:eastAsia="Calibri"/>
        </w:rPr>
        <w:t>б). До 15 метров</w:t>
      </w:r>
    </w:p>
    <w:p w:rsidR="00052178" w:rsidRPr="00052178" w:rsidRDefault="00052178" w:rsidP="00052178">
      <w:pPr>
        <w:jc w:val="both"/>
        <w:rPr>
          <w:rFonts w:eastAsia="Calibri"/>
        </w:rPr>
      </w:pPr>
      <w:r w:rsidRPr="00052178">
        <w:rPr>
          <w:rFonts w:eastAsia="Calibri"/>
        </w:rPr>
        <w:t>в). До 8 метров</w:t>
      </w:r>
    </w:p>
    <w:p w:rsidR="00052178" w:rsidRPr="00052178" w:rsidRDefault="00052178" w:rsidP="00052178">
      <w:pPr>
        <w:jc w:val="both"/>
        <w:rPr>
          <w:rFonts w:eastAsia="Calibri"/>
        </w:rPr>
      </w:pPr>
      <w:r w:rsidRPr="00052178">
        <w:rPr>
          <w:rFonts w:eastAsia="Calibri"/>
        </w:rPr>
        <w:t xml:space="preserve">г). До 10 метров </w:t>
      </w:r>
    </w:p>
    <w:p w:rsidR="00052178" w:rsidRPr="00052178" w:rsidRDefault="00052178" w:rsidP="00052178">
      <w:pPr>
        <w:jc w:val="both"/>
        <w:rPr>
          <w:rFonts w:eastAsia="Calibri"/>
          <w:b/>
          <w:iCs/>
        </w:rPr>
      </w:pPr>
      <w:r w:rsidRPr="00052178">
        <w:rPr>
          <w:rFonts w:eastAsia="Calibri"/>
          <w:b/>
          <w:iCs/>
        </w:rPr>
        <w:t>9. Что является самыми характерными симптомами декомпрессионной болезни лёгкой степени тяжести</w:t>
      </w:r>
    </w:p>
    <w:p w:rsidR="00052178" w:rsidRPr="00052178" w:rsidRDefault="00052178" w:rsidP="00052178">
      <w:pPr>
        <w:jc w:val="both"/>
        <w:rPr>
          <w:rFonts w:eastAsia="Calibri"/>
        </w:rPr>
      </w:pPr>
      <w:r w:rsidRPr="00052178">
        <w:rPr>
          <w:rFonts w:eastAsia="Calibri"/>
        </w:rPr>
        <w:t>а). Неприятные ощущения в области сердца, аритмичный пульс</w:t>
      </w:r>
    </w:p>
    <w:p w:rsidR="00052178" w:rsidRPr="00052178" w:rsidRDefault="00052178" w:rsidP="00052178">
      <w:pPr>
        <w:jc w:val="both"/>
        <w:rPr>
          <w:rFonts w:eastAsia="Calibri"/>
        </w:rPr>
      </w:pPr>
      <w:r w:rsidRPr="00052178">
        <w:rPr>
          <w:rFonts w:eastAsia="Calibri"/>
        </w:rPr>
        <w:t>б). Парезы и параличи нижних конечностей</w:t>
      </w:r>
    </w:p>
    <w:p w:rsidR="00052178" w:rsidRPr="00052178" w:rsidRDefault="00052178" w:rsidP="00052178">
      <w:pPr>
        <w:jc w:val="both"/>
        <w:rPr>
          <w:rFonts w:eastAsia="Calibri"/>
        </w:rPr>
      </w:pPr>
      <w:r w:rsidRPr="00052178">
        <w:rPr>
          <w:rFonts w:eastAsia="Calibri"/>
        </w:rPr>
        <w:t>в). Расстройства деятельности сердечно-сосудистой и дыхательной системы</w:t>
      </w:r>
    </w:p>
    <w:p w:rsidR="00052178" w:rsidRPr="00052178" w:rsidRDefault="00052178" w:rsidP="00052178">
      <w:pPr>
        <w:jc w:val="both"/>
        <w:rPr>
          <w:rFonts w:eastAsia="Calibri"/>
        </w:rPr>
      </w:pPr>
      <w:r w:rsidRPr="00052178">
        <w:rPr>
          <w:rFonts w:eastAsia="Calibri"/>
        </w:rPr>
        <w:t>г). Боли в суставах, костях и мышцах, кожный зуд</w:t>
      </w:r>
    </w:p>
    <w:p w:rsidR="00052178" w:rsidRPr="00052178" w:rsidRDefault="00052178" w:rsidP="00052178">
      <w:pPr>
        <w:jc w:val="both"/>
        <w:rPr>
          <w:rFonts w:eastAsiaTheme="minorHAnsi"/>
        </w:rPr>
      </w:pPr>
      <w:r w:rsidRPr="00052178">
        <w:rPr>
          <w:rFonts w:eastAsia="Calibri"/>
        </w:rPr>
        <w:t>д). Поражение функций центральной нервной системы</w:t>
      </w:r>
    </w:p>
    <w:p w:rsidR="00052178" w:rsidRPr="00052178" w:rsidRDefault="00052178" w:rsidP="00052178">
      <w:pPr>
        <w:jc w:val="both"/>
        <w:rPr>
          <w:rFonts w:eastAsia="Calibri"/>
          <w:b/>
          <w:iCs/>
        </w:rPr>
      </w:pPr>
      <w:r w:rsidRPr="00052178">
        <w:rPr>
          <w:rFonts w:eastAsia="Calibri"/>
          <w:b/>
          <w:iCs/>
        </w:rPr>
        <w:t>10. Укажите основные факторы, определяющие величину насыщения организма инди</w:t>
      </w:r>
      <w:r w:rsidRPr="00052178">
        <w:rPr>
          <w:rFonts w:eastAsia="Calibri"/>
          <w:b/>
          <w:iCs/>
        </w:rPr>
        <w:t>ф</w:t>
      </w:r>
      <w:r w:rsidRPr="00052178">
        <w:rPr>
          <w:rFonts w:eastAsia="Calibri"/>
          <w:b/>
          <w:iCs/>
        </w:rPr>
        <w:t>ферентным газом при повышенном давлении среды</w:t>
      </w:r>
    </w:p>
    <w:p w:rsidR="00052178" w:rsidRPr="00052178" w:rsidRDefault="00052178" w:rsidP="00052178">
      <w:pPr>
        <w:jc w:val="both"/>
        <w:rPr>
          <w:rFonts w:eastAsia="Calibri"/>
        </w:rPr>
      </w:pPr>
      <w:r w:rsidRPr="00052178">
        <w:rPr>
          <w:rFonts w:eastAsia="Calibri"/>
        </w:rPr>
        <w:t>а). Глубина погружения и температура воды</w:t>
      </w:r>
    </w:p>
    <w:p w:rsidR="00052178" w:rsidRPr="00052178" w:rsidRDefault="00052178" w:rsidP="00052178">
      <w:pPr>
        <w:jc w:val="both"/>
        <w:rPr>
          <w:rFonts w:eastAsia="Calibri"/>
          <w:b/>
        </w:rPr>
      </w:pPr>
      <w:r w:rsidRPr="00052178">
        <w:rPr>
          <w:rFonts w:eastAsia="Calibri"/>
        </w:rPr>
        <w:t>б). Парциальное давление индифферентного газа в смеси и время пребывания под давлением</w:t>
      </w:r>
    </w:p>
    <w:p w:rsidR="00052178" w:rsidRPr="00052178" w:rsidRDefault="00052178" w:rsidP="00052178">
      <w:pPr>
        <w:jc w:val="both"/>
        <w:rPr>
          <w:rFonts w:eastAsia="Calibri"/>
        </w:rPr>
      </w:pPr>
      <w:r w:rsidRPr="00052178">
        <w:rPr>
          <w:rFonts w:eastAsia="Calibri"/>
        </w:rPr>
        <w:t>в). Глубина погружения и время пребывания на глубине</w:t>
      </w:r>
    </w:p>
    <w:p w:rsidR="00052178" w:rsidRPr="00052178" w:rsidRDefault="00052178" w:rsidP="00052178">
      <w:pPr>
        <w:jc w:val="both"/>
        <w:rPr>
          <w:rFonts w:eastAsia="Calibri"/>
        </w:rPr>
      </w:pPr>
      <w:r w:rsidRPr="00052178">
        <w:rPr>
          <w:rFonts w:eastAsia="Calibri"/>
        </w:rPr>
        <w:t>г). Скорость компрессии и время пребывания под давлением</w:t>
      </w:r>
    </w:p>
    <w:p w:rsidR="00052178" w:rsidRPr="00052178" w:rsidRDefault="00052178" w:rsidP="00052178">
      <w:pPr>
        <w:jc w:val="both"/>
        <w:rPr>
          <w:rFonts w:eastAsiaTheme="minorHAnsi"/>
        </w:rPr>
      </w:pPr>
      <w:r w:rsidRPr="00052178">
        <w:rPr>
          <w:rFonts w:eastAsia="Calibri"/>
        </w:rPr>
        <w:t>д).</w:t>
      </w:r>
      <w:r w:rsidRPr="00052178">
        <w:t xml:space="preserve"> </w:t>
      </w:r>
      <w:r w:rsidRPr="00052178">
        <w:rPr>
          <w:rFonts w:eastAsia="Calibri"/>
        </w:rPr>
        <w:t>Физико-химические свойства индифферентного газа</w:t>
      </w:r>
    </w:p>
    <w:p w:rsidR="001F13E1" w:rsidRDefault="001F13E1" w:rsidP="00DD3D9D">
      <w:pPr>
        <w:jc w:val="center"/>
        <w:rPr>
          <w:b/>
          <w:caps/>
        </w:rPr>
      </w:pPr>
    </w:p>
    <w:p w:rsidR="004F492D" w:rsidRDefault="004F492D" w:rsidP="00DD3D9D">
      <w:pPr>
        <w:jc w:val="center"/>
        <w:rPr>
          <w:b/>
          <w:caps/>
        </w:rPr>
      </w:pPr>
      <w:r w:rsidRPr="004F492D">
        <w:rPr>
          <w:b/>
          <w:caps/>
        </w:rPr>
        <w:t>Пример зачет</w:t>
      </w:r>
      <w:r w:rsidR="00091E97">
        <w:rPr>
          <w:b/>
          <w:caps/>
        </w:rPr>
        <w:t xml:space="preserve">ной карточки </w:t>
      </w:r>
      <w:r w:rsidR="00B31FE4">
        <w:rPr>
          <w:b/>
          <w:caps/>
        </w:rPr>
        <w:t>в тестовой форме</w:t>
      </w:r>
    </w:p>
    <w:p w:rsidR="00B31FE4" w:rsidRPr="00091E97" w:rsidRDefault="00091E97" w:rsidP="00DD3D9D">
      <w:pPr>
        <w:jc w:val="center"/>
        <w:rPr>
          <w:b/>
        </w:rPr>
      </w:pPr>
      <w:r>
        <w:rPr>
          <w:b/>
        </w:rPr>
        <w:t>(1-я часть зачета)</w:t>
      </w:r>
    </w:p>
    <w:p w:rsidR="00B31FE4" w:rsidRPr="002B6F83" w:rsidRDefault="00B31FE4" w:rsidP="001F13E1">
      <w:pPr>
        <w:jc w:val="both"/>
        <w:rPr>
          <w:b/>
        </w:rPr>
      </w:pPr>
      <w:r w:rsidRPr="002B6F83">
        <w:rPr>
          <w:b/>
        </w:rPr>
        <w:t>1. Какое подразделение СПб ГМУ им. акад. И.П.</w:t>
      </w:r>
      <w:r w:rsidR="003C018C">
        <w:rPr>
          <w:b/>
        </w:rPr>
        <w:t xml:space="preserve"> </w:t>
      </w:r>
      <w:r w:rsidRPr="002B6F83">
        <w:rPr>
          <w:b/>
        </w:rPr>
        <w:t>Павлова осуществляет</w:t>
      </w:r>
      <w:r w:rsidR="00E93CA7">
        <w:rPr>
          <w:b/>
        </w:rPr>
        <w:t xml:space="preserve"> </w:t>
      </w:r>
      <w:r w:rsidRPr="002B6F83">
        <w:rPr>
          <w:b/>
        </w:rPr>
        <w:t>воинский учет и бронирование граждан, пребывающих в запасе?</w:t>
      </w:r>
    </w:p>
    <w:p w:rsidR="00B31FE4" w:rsidRPr="002B6F83" w:rsidRDefault="00B31FE4" w:rsidP="001F13E1">
      <w:pPr>
        <w:jc w:val="both"/>
      </w:pPr>
      <w:r w:rsidRPr="002B6F83">
        <w:t>а) ректорат;</w:t>
      </w:r>
    </w:p>
    <w:p w:rsidR="00B31FE4" w:rsidRPr="002B6F83" w:rsidRDefault="00B31FE4" w:rsidP="001F13E1">
      <w:pPr>
        <w:jc w:val="both"/>
      </w:pPr>
      <w:r w:rsidRPr="002B6F83">
        <w:t>б) кафедра мобилизационной подготовки здравоохранения;</w:t>
      </w:r>
    </w:p>
    <w:p w:rsidR="00B31FE4" w:rsidRPr="002B6F83" w:rsidRDefault="00B31FE4" w:rsidP="001F13E1">
      <w:pPr>
        <w:jc w:val="both"/>
      </w:pPr>
      <w:r w:rsidRPr="002B6F83">
        <w:t>в) военный стол;</w:t>
      </w:r>
    </w:p>
    <w:p w:rsidR="00B31FE4" w:rsidRDefault="00B31FE4" w:rsidP="001F13E1">
      <w:pPr>
        <w:jc w:val="both"/>
        <w:rPr>
          <w:b/>
        </w:rPr>
      </w:pPr>
      <w:r w:rsidRPr="002B6F83">
        <w:t xml:space="preserve">г) деканат. </w:t>
      </w:r>
    </w:p>
    <w:p w:rsidR="00174CC1" w:rsidRDefault="00174CC1" w:rsidP="00174CC1">
      <w:pPr>
        <w:tabs>
          <w:tab w:val="left" w:pos="0"/>
        </w:tabs>
        <w:jc w:val="both"/>
        <w:rPr>
          <w:b/>
        </w:rPr>
      </w:pPr>
      <w:r>
        <w:rPr>
          <w:b/>
        </w:rPr>
        <w:t>2</w:t>
      </w:r>
      <w:r w:rsidRPr="00BF49D4">
        <w:rPr>
          <w:b/>
        </w:rPr>
        <w:t>. Какие специальные формирования здравоохранения являются неотъемлемой соста</w:t>
      </w:r>
      <w:r w:rsidRPr="00BF49D4">
        <w:rPr>
          <w:b/>
        </w:rPr>
        <w:t>в</w:t>
      </w:r>
      <w:r w:rsidRPr="00BF49D4">
        <w:rPr>
          <w:b/>
        </w:rPr>
        <w:t>ной</w:t>
      </w:r>
      <w:r>
        <w:rPr>
          <w:b/>
        </w:rPr>
        <w:t xml:space="preserve"> </w:t>
      </w:r>
      <w:r w:rsidRPr="00BF49D4">
        <w:rPr>
          <w:b/>
        </w:rPr>
        <w:t>частью современной системы этапного лечения?</w:t>
      </w:r>
    </w:p>
    <w:p w:rsidR="00174CC1" w:rsidRDefault="00174CC1" w:rsidP="00174CC1">
      <w:pPr>
        <w:tabs>
          <w:tab w:val="left" w:pos="0"/>
        </w:tabs>
        <w:jc w:val="both"/>
      </w:pPr>
      <w:r>
        <w:t>а</w:t>
      </w:r>
      <w:r w:rsidRPr="00BF49D4">
        <w:t>) органы управления специальными формированиями;</w:t>
      </w:r>
    </w:p>
    <w:p w:rsidR="00174CC1" w:rsidRDefault="00174CC1" w:rsidP="00174CC1">
      <w:pPr>
        <w:tabs>
          <w:tab w:val="left" w:pos="0"/>
        </w:tabs>
        <w:jc w:val="both"/>
      </w:pPr>
      <w:r>
        <w:t>б</w:t>
      </w:r>
      <w:r w:rsidRPr="00BF49D4">
        <w:t>) тыловые госпитали здравоохранения;</w:t>
      </w:r>
    </w:p>
    <w:p w:rsidR="00174CC1" w:rsidRPr="00BF49D4" w:rsidRDefault="00174CC1" w:rsidP="00174CC1">
      <w:pPr>
        <w:tabs>
          <w:tab w:val="left" w:pos="0"/>
        </w:tabs>
        <w:jc w:val="both"/>
      </w:pPr>
      <w:r w:rsidRPr="00BF49D4">
        <w:t>в) обсервационные пункты.</w:t>
      </w:r>
    </w:p>
    <w:p w:rsidR="00174CC1" w:rsidRPr="00BF49D4" w:rsidRDefault="00174CC1" w:rsidP="00174CC1">
      <w:pPr>
        <w:ind w:right="-284"/>
      </w:pPr>
      <w:r>
        <w:rPr>
          <w:b/>
        </w:rPr>
        <w:t>3</w:t>
      </w:r>
      <w:r w:rsidRPr="00BF49D4">
        <w:rPr>
          <w:b/>
        </w:rPr>
        <w:t>.</w:t>
      </w:r>
      <w:r w:rsidRPr="00BF49D4">
        <w:t xml:space="preserve"> </w:t>
      </w:r>
      <w:r>
        <w:rPr>
          <w:b/>
        </w:rPr>
        <w:t>ТГЗ развертываются в виде коллекторов по 5-7 госпиталей в составе:</w:t>
      </w:r>
    </w:p>
    <w:p w:rsidR="00174CC1" w:rsidRPr="00BF49D4" w:rsidRDefault="00174CC1" w:rsidP="00174CC1">
      <w:pPr>
        <w:ind w:right="-284"/>
      </w:pPr>
      <w:r w:rsidRPr="00BF49D4">
        <w:t xml:space="preserve">а) </w:t>
      </w:r>
      <w:r>
        <w:t>госпитальных баз фронта</w:t>
      </w:r>
      <w:r w:rsidRPr="00BF49D4">
        <w:t>;</w:t>
      </w:r>
    </w:p>
    <w:p w:rsidR="00174CC1" w:rsidRPr="00BF49D4" w:rsidRDefault="00174CC1" w:rsidP="00174CC1">
      <w:pPr>
        <w:ind w:right="-284"/>
      </w:pPr>
      <w:r w:rsidRPr="00BF49D4">
        <w:t>б) госпитальны</w:t>
      </w:r>
      <w:r>
        <w:t>х</w:t>
      </w:r>
      <w:r w:rsidRPr="00BF49D4">
        <w:t xml:space="preserve"> баз</w:t>
      </w:r>
      <w:r>
        <w:t xml:space="preserve"> тыла страны</w:t>
      </w:r>
      <w:r w:rsidRPr="00BF49D4">
        <w:t>;</w:t>
      </w:r>
    </w:p>
    <w:p w:rsidR="00174CC1" w:rsidRPr="00BF49D4" w:rsidRDefault="00174CC1" w:rsidP="00174CC1">
      <w:pPr>
        <w:ind w:right="-284"/>
      </w:pPr>
      <w:r w:rsidRPr="00BF49D4">
        <w:t>в) больничны</w:t>
      </w:r>
      <w:r>
        <w:t>х</w:t>
      </w:r>
      <w:r w:rsidRPr="00BF49D4">
        <w:t xml:space="preserve"> баз</w:t>
      </w:r>
      <w:r>
        <w:t xml:space="preserve"> гражданской обороны</w:t>
      </w:r>
      <w:r w:rsidRPr="00BF49D4">
        <w:t>;</w:t>
      </w:r>
    </w:p>
    <w:p w:rsidR="00174CC1" w:rsidRPr="00BF49D4" w:rsidRDefault="00174CC1" w:rsidP="00174CC1">
      <w:pPr>
        <w:ind w:right="-284"/>
      </w:pPr>
      <w:r>
        <w:rPr>
          <w:b/>
        </w:rPr>
        <w:t>4</w:t>
      </w:r>
      <w:r w:rsidRPr="00BF49D4">
        <w:rPr>
          <w:b/>
        </w:rPr>
        <w:t>.</w:t>
      </w:r>
      <w:r w:rsidRPr="00BF49D4">
        <w:t xml:space="preserve"> </w:t>
      </w:r>
      <w:r w:rsidRPr="00BF49D4">
        <w:rPr>
          <w:b/>
        </w:rPr>
        <w:t>Комплектование органов управления специальных формирований здравоохранения</w:t>
      </w:r>
      <w:r>
        <w:rPr>
          <w:b/>
        </w:rPr>
        <w:t xml:space="preserve"> </w:t>
      </w:r>
      <w:r w:rsidRPr="00BF49D4">
        <w:rPr>
          <w:b/>
        </w:rPr>
        <w:t>пр</w:t>
      </w:r>
      <w:r w:rsidRPr="00BF49D4">
        <w:rPr>
          <w:b/>
        </w:rPr>
        <w:t>о</w:t>
      </w:r>
      <w:r w:rsidRPr="00BF49D4">
        <w:rPr>
          <w:b/>
        </w:rPr>
        <w:t>изводится</w:t>
      </w:r>
      <w:r w:rsidRPr="00BF49D4">
        <w:t>:</w:t>
      </w:r>
    </w:p>
    <w:p w:rsidR="00174CC1" w:rsidRPr="00BF49D4" w:rsidRDefault="00174CC1" w:rsidP="00174CC1">
      <w:pPr>
        <w:ind w:right="-284"/>
      </w:pPr>
      <w:r w:rsidRPr="00BF49D4">
        <w:t>а) в военное время;</w:t>
      </w:r>
    </w:p>
    <w:p w:rsidR="00174CC1" w:rsidRPr="00BF49D4" w:rsidRDefault="00174CC1" w:rsidP="00174CC1">
      <w:pPr>
        <w:ind w:right="-284"/>
      </w:pPr>
      <w:r w:rsidRPr="00BF49D4">
        <w:t>б) в мирное время;</w:t>
      </w:r>
    </w:p>
    <w:p w:rsidR="00174CC1" w:rsidRPr="00BF49D4" w:rsidRDefault="00174CC1" w:rsidP="00174CC1">
      <w:pPr>
        <w:ind w:right="-284"/>
      </w:pPr>
      <w:r w:rsidRPr="00BF49D4">
        <w:t>в) в период, предшествующий военному положению.</w:t>
      </w:r>
    </w:p>
    <w:p w:rsidR="00174CC1" w:rsidRPr="00BF49D4" w:rsidRDefault="00174CC1" w:rsidP="00174CC1">
      <w:pPr>
        <w:ind w:right="-284"/>
        <w:rPr>
          <w:b/>
        </w:rPr>
      </w:pPr>
      <w:r>
        <w:rPr>
          <w:b/>
        </w:rPr>
        <w:t>5</w:t>
      </w:r>
      <w:r w:rsidRPr="00BF49D4">
        <w:rPr>
          <w:b/>
        </w:rPr>
        <w:t xml:space="preserve">. Планирование и организация мобилизационной подготовки </w:t>
      </w:r>
      <w:r>
        <w:rPr>
          <w:b/>
        </w:rPr>
        <w:t>ТГЗ</w:t>
      </w:r>
      <w:r w:rsidRPr="00BF49D4">
        <w:rPr>
          <w:b/>
        </w:rPr>
        <w:t xml:space="preserve"> возлагается на:</w:t>
      </w:r>
    </w:p>
    <w:p w:rsidR="00174CC1" w:rsidRPr="00BF49D4" w:rsidRDefault="00174CC1" w:rsidP="00174CC1">
      <w:pPr>
        <w:ind w:right="-284"/>
      </w:pPr>
      <w:r w:rsidRPr="00BF49D4">
        <w:t xml:space="preserve">а) </w:t>
      </w:r>
      <w:r>
        <w:t>м</w:t>
      </w:r>
      <w:r w:rsidRPr="00BF49D4">
        <w:t>инистерство здравоохранения РФ;</w:t>
      </w:r>
    </w:p>
    <w:p w:rsidR="00174CC1" w:rsidRPr="00BF49D4" w:rsidRDefault="00174CC1" w:rsidP="00174CC1">
      <w:pPr>
        <w:ind w:right="-284"/>
      </w:pPr>
      <w:r w:rsidRPr="00BF49D4">
        <w:t>б) органы управления здравоохранени</w:t>
      </w:r>
      <w:r>
        <w:t>ем</w:t>
      </w:r>
      <w:r w:rsidRPr="00BF49D4">
        <w:t xml:space="preserve"> субъектов РФ;</w:t>
      </w:r>
    </w:p>
    <w:p w:rsidR="00174CC1" w:rsidRPr="00BF49D4" w:rsidRDefault="00174CC1" w:rsidP="00174CC1">
      <w:pPr>
        <w:ind w:right="-284"/>
      </w:pPr>
      <w:r w:rsidRPr="00BF49D4">
        <w:t xml:space="preserve">в) </w:t>
      </w:r>
      <w:r>
        <w:t>г</w:t>
      </w:r>
      <w:r w:rsidRPr="00BF49D4">
        <w:t>енеральный штаб ВС РФ</w:t>
      </w:r>
      <w:r>
        <w:t>.</w:t>
      </w:r>
    </w:p>
    <w:p w:rsidR="00174CC1" w:rsidRPr="00BF49D4" w:rsidRDefault="00174CC1" w:rsidP="00174CC1">
      <w:pPr>
        <w:ind w:right="-284"/>
      </w:pPr>
      <w:r w:rsidRPr="00BF49D4">
        <w:rPr>
          <w:b/>
        </w:rPr>
        <w:t>6.</w:t>
      </w:r>
      <w:r w:rsidRPr="00BF49D4">
        <w:t xml:space="preserve"> </w:t>
      </w:r>
      <w:r w:rsidRPr="00BF49D4">
        <w:rPr>
          <w:b/>
        </w:rPr>
        <w:t>Лечебная деятельность ТГЗ не осуществляется</w:t>
      </w:r>
      <w:r w:rsidRPr="00BF49D4">
        <w:t>:</w:t>
      </w:r>
    </w:p>
    <w:p w:rsidR="00174CC1" w:rsidRPr="00BF49D4" w:rsidRDefault="00174CC1" w:rsidP="00174CC1">
      <w:pPr>
        <w:ind w:right="-284"/>
      </w:pPr>
      <w:r w:rsidRPr="00BF49D4">
        <w:t>а) по линии Министерства здравоохранения и социального развития;</w:t>
      </w:r>
    </w:p>
    <w:p w:rsidR="00174CC1" w:rsidRPr="00BF49D4" w:rsidRDefault="00174CC1" w:rsidP="00174CC1">
      <w:pPr>
        <w:ind w:right="-284"/>
      </w:pPr>
      <w:r w:rsidRPr="00BF49D4">
        <w:t>б) по линии Министерства обороны;</w:t>
      </w:r>
    </w:p>
    <w:p w:rsidR="00174CC1" w:rsidRPr="00BF49D4" w:rsidRDefault="00174CC1" w:rsidP="00174CC1">
      <w:pPr>
        <w:ind w:right="-284"/>
      </w:pPr>
      <w:r w:rsidRPr="00BF49D4">
        <w:lastRenderedPageBreak/>
        <w:t>в) по линии Министерства по чрезвычайным ситуациям.</w:t>
      </w:r>
    </w:p>
    <w:p w:rsidR="00174CC1" w:rsidRPr="00BF49D4" w:rsidRDefault="00174CC1" w:rsidP="00174CC1">
      <w:pPr>
        <w:ind w:right="-284"/>
      </w:pPr>
      <w:r w:rsidRPr="00BF49D4">
        <w:rPr>
          <w:b/>
        </w:rPr>
        <w:t>7.</w:t>
      </w:r>
      <w:r w:rsidRPr="00BF49D4">
        <w:t xml:space="preserve"> </w:t>
      </w:r>
      <w:r w:rsidRPr="00BF49D4">
        <w:rPr>
          <w:b/>
        </w:rPr>
        <w:t>Мобилизационная подготовка ТГЗ не предполагает:</w:t>
      </w:r>
    </w:p>
    <w:p w:rsidR="00174CC1" w:rsidRPr="00BF49D4" w:rsidRDefault="00174CC1" w:rsidP="00174CC1">
      <w:pPr>
        <w:ind w:right="-284"/>
      </w:pPr>
      <w:r w:rsidRPr="00BF49D4">
        <w:t>а) заблаговременного создания необходимой материальной базы на возможных театрах военных действий;</w:t>
      </w:r>
    </w:p>
    <w:p w:rsidR="00174CC1" w:rsidRPr="00BF49D4" w:rsidRDefault="00174CC1" w:rsidP="00174CC1">
      <w:pPr>
        <w:ind w:right="-284"/>
      </w:pPr>
      <w:r w:rsidRPr="00BF49D4">
        <w:t>б) готовности всех звеньев медицинской службы к работе в глубине страны;</w:t>
      </w:r>
    </w:p>
    <w:p w:rsidR="00174CC1" w:rsidRPr="00BF49D4" w:rsidRDefault="00174CC1" w:rsidP="00174CC1">
      <w:pPr>
        <w:ind w:right="-284"/>
      </w:pPr>
      <w:r w:rsidRPr="00BF49D4">
        <w:t>в) развёртыванию частей и учреждений медицинской службы в плановом порядке.</w:t>
      </w:r>
    </w:p>
    <w:p w:rsidR="00174CC1" w:rsidRPr="00BF49D4" w:rsidRDefault="00174CC1" w:rsidP="00174CC1">
      <w:pPr>
        <w:ind w:right="-284"/>
        <w:rPr>
          <w:b/>
        </w:rPr>
      </w:pPr>
      <w:r w:rsidRPr="00BF49D4">
        <w:rPr>
          <w:b/>
        </w:rPr>
        <w:t>8. На деятельность госпитальных баз тыла страны будут оказывать негативное (увеличение</w:t>
      </w:r>
      <w:r>
        <w:rPr>
          <w:b/>
        </w:rPr>
        <w:t xml:space="preserve"> </w:t>
      </w:r>
      <w:r w:rsidRPr="00BF49D4">
        <w:rPr>
          <w:b/>
        </w:rPr>
        <w:t>объёма работы) влияние:</w:t>
      </w:r>
    </w:p>
    <w:p w:rsidR="00174CC1" w:rsidRPr="00BF49D4" w:rsidRDefault="00174CC1" w:rsidP="00174CC1">
      <w:pPr>
        <w:ind w:right="-284"/>
      </w:pPr>
      <w:r w:rsidRPr="00BF49D4">
        <w:t>а) возросшая тяжесть поражений и сложность их структуры;</w:t>
      </w:r>
    </w:p>
    <w:p w:rsidR="00174CC1" w:rsidRPr="00BF49D4" w:rsidRDefault="00174CC1" w:rsidP="00174CC1">
      <w:pPr>
        <w:ind w:right="-284"/>
      </w:pPr>
      <w:r w:rsidRPr="00BF49D4">
        <w:t>б) массовость санитарных потерь;</w:t>
      </w:r>
    </w:p>
    <w:p w:rsidR="00174CC1" w:rsidRPr="00BF49D4" w:rsidRDefault="00174CC1" w:rsidP="00174CC1">
      <w:pPr>
        <w:ind w:right="-284"/>
      </w:pPr>
      <w:r w:rsidRPr="00BF49D4">
        <w:t>в) увеличение санитарных потерь среди гражданского населения;</w:t>
      </w:r>
    </w:p>
    <w:p w:rsidR="00174CC1" w:rsidRPr="00BF49D4" w:rsidRDefault="00174CC1" w:rsidP="00174CC1">
      <w:pPr>
        <w:ind w:right="-284"/>
      </w:pPr>
      <w:r w:rsidRPr="00BF49D4">
        <w:t>г) недостаточная квалификация врачебного состава;</w:t>
      </w:r>
    </w:p>
    <w:p w:rsidR="00174CC1" w:rsidRPr="00BF49D4" w:rsidRDefault="00174CC1" w:rsidP="00174CC1">
      <w:pPr>
        <w:ind w:right="-284"/>
      </w:pPr>
      <w:r w:rsidRPr="00BF49D4">
        <w:t>д) ухудшение экологической обстановки.</w:t>
      </w:r>
    </w:p>
    <w:p w:rsidR="00174CC1" w:rsidRPr="00BF49D4" w:rsidRDefault="00174CC1" w:rsidP="00174CC1">
      <w:pPr>
        <w:ind w:right="-284"/>
      </w:pPr>
      <w:r w:rsidRPr="00BF49D4">
        <w:rPr>
          <w:b/>
        </w:rPr>
        <w:t>9</w:t>
      </w:r>
      <w:r w:rsidRPr="00BF49D4">
        <w:t>.</w:t>
      </w:r>
      <w:r w:rsidRPr="00BF49D4">
        <w:rPr>
          <w:b/>
        </w:rPr>
        <w:t xml:space="preserve"> Структура коечного фонда ТГЗ должна определяться</w:t>
      </w:r>
      <w:r w:rsidRPr="00BF49D4">
        <w:t>:</w:t>
      </w:r>
    </w:p>
    <w:p w:rsidR="00174CC1" w:rsidRPr="00BF49D4" w:rsidRDefault="00174CC1" w:rsidP="00174CC1">
      <w:pPr>
        <w:ind w:right="-284"/>
      </w:pPr>
      <w:r w:rsidRPr="00BF49D4">
        <w:t>а) возможной структурой входящего потока раненых и больных из действующей армии и войск</w:t>
      </w:r>
      <w:r>
        <w:t xml:space="preserve"> </w:t>
      </w:r>
      <w:r w:rsidRPr="00BF49D4">
        <w:t>военного округа;</w:t>
      </w:r>
    </w:p>
    <w:p w:rsidR="00174CC1" w:rsidRPr="00BF49D4" w:rsidRDefault="00174CC1" w:rsidP="00174CC1">
      <w:pPr>
        <w:ind w:right="-284"/>
      </w:pPr>
      <w:r w:rsidRPr="00BF49D4">
        <w:t>б) наличием штатного состава сил и средств медицинской службы;</w:t>
      </w:r>
    </w:p>
    <w:p w:rsidR="00174CC1" w:rsidRPr="00BF49D4" w:rsidRDefault="00174CC1" w:rsidP="00174CC1">
      <w:pPr>
        <w:ind w:right="-284"/>
      </w:pPr>
      <w:r w:rsidRPr="00BF49D4">
        <w:t xml:space="preserve">в) наличием специалистов узкого профиля и их возможностью по оказанию </w:t>
      </w:r>
      <w:r>
        <w:t>СМП</w:t>
      </w:r>
      <w:r w:rsidRPr="00BF49D4">
        <w:t>.</w:t>
      </w:r>
    </w:p>
    <w:p w:rsidR="00174CC1" w:rsidRPr="00213C47" w:rsidRDefault="00174CC1" w:rsidP="00174CC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Pr="00213C47">
        <w:rPr>
          <w:rFonts w:eastAsia="Calibri"/>
          <w:b/>
          <w:lang w:eastAsia="en-US"/>
        </w:rPr>
        <w:t xml:space="preserve">. Укажите основное средство экстренной неспецифической профилактики в очаге особо опасной инфекции: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а) тетрациклин;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б) </w:t>
      </w:r>
      <w:proofErr w:type="spellStart"/>
      <w:r w:rsidRPr="00213C47">
        <w:rPr>
          <w:rFonts w:eastAsia="Calibri"/>
          <w:lang w:eastAsia="en-US"/>
        </w:rPr>
        <w:t>доксициклин</w:t>
      </w:r>
      <w:proofErr w:type="spellEnd"/>
      <w:r w:rsidRPr="00213C47">
        <w:rPr>
          <w:rFonts w:eastAsia="Calibri"/>
          <w:lang w:eastAsia="en-US"/>
        </w:rPr>
        <w:t xml:space="preserve">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в) ампициллин. </w:t>
      </w:r>
    </w:p>
    <w:p w:rsidR="00174CC1" w:rsidRPr="00213C47" w:rsidRDefault="00174CC1" w:rsidP="00174CC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</w:t>
      </w:r>
      <w:r w:rsidRPr="00213C47">
        <w:rPr>
          <w:rFonts w:eastAsia="Calibri"/>
          <w:b/>
          <w:lang w:eastAsia="en-US"/>
        </w:rPr>
        <w:t xml:space="preserve">. Определение «обсервация» считается верным: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а) уничтожение насекомых-переносчиков инфекционных болезней;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б) уничтожение грызунов – источников возбудителей инфекционных болезней;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в) уничтожение в окружающей среде возбудителей инфекционных болезней;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>г) изоляционные и противоэпидемические мероприятия, направленные на локализацию и ли</w:t>
      </w:r>
      <w:r w:rsidRPr="00213C47">
        <w:rPr>
          <w:rFonts w:eastAsia="Calibri"/>
          <w:lang w:eastAsia="en-US"/>
        </w:rPr>
        <w:t>к</w:t>
      </w:r>
      <w:r w:rsidRPr="00213C47">
        <w:rPr>
          <w:rFonts w:eastAsia="Calibri"/>
          <w:lang w:eastAsia="en-US"/>
        </w:rPr>
        <w:t xml:space="preserve">видацию ОБП;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>д) ограничительные мероприятия и усиленное медицинское наблюдение, направленные на пр</w:t>
      </w:r>
      <w:r w:rsidRPr="00213C47">
        <w:rPr>
          <w:rFonts w:eastAsia="Calibri"/>
          <w:lang w:eastAsia="en-US"/>
        </w:rPr>
        <w:t>е</w:t>
      </w:r>
      <w:r w:rsidRPr="00213C47">
        <w:rPr>
          <w:rFonts w:eastAsia="Calibri"/>
          <w:lang w:eastAsia="en-US"/>
        </w:rPr>
        <w:t xml:space="preserve">дупреждение распространения инфекционных болезней. </w:t>
      </w:r>
    </w:p>
    <w:p w:rsidR="00174CC1" w:rsidRPr="00213C47" w:rsidRDefault="00174CC1" w:rsidP="00174CC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12</w:t>
      </w:r>
      <w:r w:rsidRPr="00213C47">
        <w:rPr>
          <w:rFonts w:eastAsia="Calibri"/>
          <w:b/>
          <w:lang w:eastAsia="en-US"/>
        </w:rPr>
        <w:t xml:space="preserve">. Обеззараживание продовольствия осуществляет: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а) медицинская служба ГО;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б) коммунально-техническая служба;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в) инженерная служба;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г) служба торговли и питания;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д) противопожарная служба. </w:t>
      </w:r>
    </w:p>
    <w:p w:rsidR="00174CC1" w:rsidRPr="00213C47" w:rsidRDefault="00174CC1" w:rsidP="00174CC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13</w:t>
      </w:r>
      <w:r w:rsidRPr="00213C47">
        <w:rPr>
          <w:rFonts w:eastAsia="Calibri"/>
          <w:b/>
          <w:lang w:eastAsia="en-US"/>
        </w:rPr>
        <w:t xml:space="preserve">. Перечислите мероприятия, которые должен провести врач при выявлении больного особо опасной инфекцией: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а) сообщение диспетчеру скорой помощи о подозрении на особо опасную инфекцию, вызов бригады, госпитализация в инфекционный стационар;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б) обработка открытых участков тела спиртом, защита органов дыхания и глаз;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в) запрещение пользоваться туалетом и водопроводом;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г) составление списков контактных. </w:t>
      </w:r>
    </w:p>
    <w:p w:rsidR="00174CC1" w:rsidRPr="00213C47" w:rsidRDefault="00174CC1" w:rsidP="00174CC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14</w:t>
      </w:r>
      <w:r w:rsidRPr="00213C47">
        <w:rPr>
          <w:rFonts w:eastAsia="Calibri"/>
          <w:b/>
          <w:lang w:eastAsia="en-US"/>
        </w:rPr>
        <w:t xml:space="preserve">. Укажите противоэпидемические мероприятия в очаге особо опасной инфекции.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>а) активное выявление и экстренная изоляция больных, контактных и подозрительных на да</w:t>
      </w:r>
      <w:r w:rsidRPr="00213C47">
        <w:rPr>
          <w:rFonts w:eastAsia="Calibri"/>
          <w:lang w:eastAsia="en-US"/>
        </w:rPr>
        <w:t>н</w:t>
      </w:r>
      <w:r w:rsidRPr="00213C47">
        <w:rPr>
          <w:rFonts w:eastAsia="Calibri"/>
          <w:lang w:eastAsia="en-US"/>
        </w:rPr>
        <w:t xml:space="preserve">ную инфекцию;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б) экстренная неспецифическая и специфическая профилактика;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в) развертывание дополнительных терапевтических коек в ЛПУ;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г) проведение всех видов дезинфекции, дезинсекции и дератизации;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д) эвакуация населения из эпидемического очага. </w:t>
      </w:r>
    </w:p>
    <w:p w:rsidR="00174CC1" w:rsidRPr="00213C47" w:rsidRDefault="00174CC1" w:rsidP="00174CC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15</w:t>
      </w:r>
      <w:r w:rsidRPr="00213C47">
        <w:rPr>
          <w:rFonts w:eastAsia="Calibri"/>
          <w:b/>
          <w:lang w:eastAsia="en-US"/>
        </w:rPr>
        <w:t xml:space="preserve">. Санитарно-эпидемическое состояние территории может быть: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lastRenderedPageBreak/>
        <w:t xml:space="preserve">а) удовлетворительным, неудовлетворительным;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б) благополучным, неустойчивым, неблагополучным, чрезвычайным;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>в) неустойчивым, неблагополучным;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 г) неудовлетворительным, неустойчивым;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д) неблагополучным, удовлетворительным. </w:t>
      </w:r>
    </w:p>
    <w:p w:rsidR="00174CC1" w:rsidRPr="00213C47" w:rsidRDefault="00174CC1" w:rsidP="00174CC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16</w:t>
      </w:r>
      <w:r w:rsidRPr="00213C47">
        <w:rPr>
          <w:rFonts w:eastAsia="Calibri"/>
          <w:b/>
          <w:lang w:eastAsia="en-US"/>
        </w:rPr>
        <w:t>. Если регистрируются повторные случаи заболевания ООИ, установлен факт примен</w:t>
      </w:r>
      <w:r w:rsidRPr="00213C47">
        <w:rPr>
          <w:rFonts w:eastAsia="Calibri"/>
          <w:b/>
          <w:lang w:eastAsia="en-US"/>
        </w:rPr>
        <w:t>е</w:t>
      </w:r>
      <w:r w:rsidRPr="00213C47">
        <w:rPr>
          <w:rFonts w:eastAsia="Calibri"/>
          <w:b/>
          <w:lang w:eastAsia="en-US"/>
        </w:rPr>
        <w:t>ния БО и в виде рецептур использованы возбудители ООИ, санитарно-эпидемическое с</w:t>
      </w:r>
      <w:r w:rsidRPr="00213C47">
        <w:rPr>
          <w:rFonts w:eastAsia="Calibri"/>
          <w:b/>
          <w:lang w:eastAsia="en-US"/>
        </w:rPr>
        <w:t>о</w:t>
      </w:r>
      <w:r w:rsidRPr="00213C47">
        <w:rPr>
          <w:rFonts w:eastAsia="Calibri"/>
          <w:b/>
          <w:lang w:eastAsia="en-US"/>
        </w:rPr>
        <w:t xml:space="preserve">стояние территории оценивается: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а) неустойчивое;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б) неблагоприятное;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в) удовлетворительное;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г) чрезвычайное;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д) неудовлетворительное. </w:t>
      </w:r>
    </w:p>
    <w:p w:rsidR="00174CC1" w:rsidRPr="00213C47" w:rsidRDefault="00174CC1" w:rsidP="00174CC1">
      <w:pPr>
        <w:rPr>
          <w:rFonts w:eastAsia="Calibri"/>
          <w:b/>
          <w:lang w:eastAsia="en-US"/>
        </w:rPr>
      </w:pPr>
      <w:r w:rsidRPr="00213C47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7</w:t>
      </w:r>
      <w:r w:rsidRPr="00213C47">
        <w:rPr>
          <w:rFonts w:eastAsia="Calibri"/>
          <w:b/>
          <w:lang w:eastAsia="en-US"/>
        </w:rPr>
        <w:t xml:space="preserve">. Санитарно-эпидемиологические бригады формируются по профилю: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а) дезинфекционная, зоологическая, эпидемиологическая;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б) радиологическая, токсикологическая, гигиеническая;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>в) эпидемиологическая, радиологическая, санитарно</w:t>
      </w:r>
      <w:r>
        <w:rPr>
          <w:rFonts w:eastAsia="Calibri"/>
          <w:lang w:eastAsia="en-US"/>
        </w:rPr>
        <w:t>-</w:t>
      </w:r>
      <w:r w:rsidRPr="00213C47">
        <w:rPr>
          <w:rFonts w:eastAsia="Calibri"/>
          <w:lang w:eastAsia="en-US"/>
        </w:rPr>
        <w:t xml:space="preserve">гигиеническая (токсикологическая); </w:t>
      </w:r>
    </w:p>
    <w:p w:rsidR="00174CC1" w:rsidRPr="00213C47" w:rsidRDefault="00174CC1" w:rsidP="00174CC1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г) дезинфекционная, дезинсекционная, дератизационная; </w:t>
      </w:r>
    </w:p>
    <w:p w:rsidR="00174CC1" w:rsidRDefault="00174CC1" w:rsidP="00174CC1">
      <w:pPr>
        <w:rPr>
          <w:b/>
        </w:rPr>
      </w:pPr>
      <w:r w:rsidRPr="00213C47">
        <w:rPr>
          <w:rFonts w:eastAsia="Calibri"/>
          <w:lang w:eastAsia="en-US"/>
        </w:rPr>
        <w:t>д) паразитологическая, санитарно-гигиеническая.</w:t>
      </w:r>
    </w:p>
    <w:p w:rsidR="00190DB4" w:rsidRPr="00213C47" w:rsidRDefault="00190DB4" w:rsidP="00190DB4">
      <w:pPr>
        <w:rPr>
          <w:rFonts w:eastAsia="Calibri"/>
          <w:b/>
          <w:lang w:eastAsia="en-US"/>
        </w:rPr>
      </w:pPr>
      <w:r w:rsidRPr="00213C47">
        <w:rPr>
          <w:rFonts w:eastAsia="Calibri"/>
          <w:b/>
          <w:lang w:eastAsia="en-US"/>
        </w:rPr>
        <w:t xml:space="preserve">18. Основными задачами СЭО (СЭБ) в очаге биологического поражения являются: </w:t>
      </w:r>
    </w:p>
    <w:p w:rsidR="00190DB4" w:rsidRPr="00213C47" w:rsidRDefault="00190DB4" w:rsidP="00190DB4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>а) лабораторный контроль и выдача рекомендаций по дезактивации продовольствия и воды;</w:t>
      </w:r>
    </w:p>
    <w:p w:rsidR="00190DB4" w:rsidRPr="00213C47" w:rsidRDefault="00190DB4" w:rsidP="00190DB4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б) лабораторный контроль и выдача рекомендаций по дегазации продовольствия и воды; </w:t>
      </w:r>
    </w:p>
    <w:p w:rsidR="00190DB4" w:rsidRDefault="00190DB4" w:rsidP="00190DB4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>в) лабораторный контроль и выдача рекомендаций по обеззараживанию продовольствия и в</w:t>
      </w:r>
      <w:r w:rsidRPr="00213C47">
        <w:rPr>
          <w:rFonts w:eastAsia="Calibri"/>
          <w:lang w:eastAsia="en-US"/>
        </w:rPr>
        <w:t>о</w:t>
      </w:r>
      <w:r w:rsidRPr="00213C47">
        <w:rPr>
          <w:rFonts w:eastAsia="Calibri"/>
          <w:lang w:eastAsia="en-US"/>
        </w:rPr>
        <w:t xml:space="preserve">ды; </w:t>
      </w:r>
    </w:p>
    <w:p w:rsidR="00190DB4" w:rsidRPr="00213C47" w:rsidRDefault="00190DB4" w:rsidP="00190DB4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г) экспертиза продовольствия и воды; </w:t>
      </w:r>
    </w:p>
    <w:p w:rsidR="00190DB4" w:rsidRPr="00213C47" w:rsidRDefault="00190DB4" w:rsidP="00190DB4">
      <w:pPr>
        <w:rPr>
          <w:rFonts w:eastAsia="Calibri"/>
          <w:lang w:eastAsia="en-US"/>
        </w:rPr>
      </w:pPr>
      <w:r w:rsidRPr="00213C47">
        <w:rPr>
          <w:rFonts w:eastAsia="Calibri"/>
          <w:lang w:eastAsia="en-US"/>
        </w:rPr>
        <w:t xml:space="preserve">д) отбор и доставка проб в лабораторию. </w:t>
      </w:r>
    </w:p>
    <w:p w:rsidR="00190DB4" w:rsidRPr="00190DB4" w:rsidRDefault="00190DB4" w:rsidP="00190DB4">
      <w:pPr>
        <w:jc w:val="both"/>
        <w:rPr>
          <w:b/>
        </w:rPr>
      </w:pPr>
      <w:r>
        <w:rPr>
          <w:b/>
        </w:rPr>
        <w:t>19</w:t>
      </w:r>
      <w:r w:rsidRPr="00190DB4">
        <w:rPr>
          <w:b/>
        </w:rPr>
        <w:t>. Мероприятия медико-психологической коррекции и реабилитации специалистов (со сроком лечения до 5-7 суток) проводятся в:</w:t>
      </w:r>
    </w:p>
    <w:p w:rsidR="00190DB4" w:rsidRPr="00190DB4" w:rsidRDefault="00190DB4" w:rsidP="00190DB4">
      <w:pPr>
        <w:jc w:val="both"/>
      </w:pPr>
      <w:r w:rsidRPr="00190DB4">
        <w:t>а) Эвакогоспиталях.</w:t>
      </w:r>
    </w:p>
    <w:p w:rsidR="00190DB4" w:rsidRPr="00190DB4" w:rsidRDefault="00190DB4" w:rsidP="00190DB4">
      <w:pPr>
        <w:jc w:val="both"/>
      </w:pPr>
      <w:r w:rsidRPr="00190DB4">
        <w:t>б) Подвижных пунктах оказания медико-психологической помощи.</w:t>
      </w:r>
    </w:p>
    <w:p w:rsidR="00190DB4" w:rsidRPr="00190DB4" w:rsidRDefault="00190DB4" w:rsidP="00190DB4">
      <w:pPr>
        <w:jc w:val="both"/>
      </w:pPr>
      <w:r w:rsidRPr="00190DB4">
        <w:t>в) Психиатрических отделениях госпиталей военного округа.</w:t>
      </w:r>
    </w:p>
    <w:p w:rsidR="00190DB4" w:rsidRPr="00190DB4" w:rsidRDefault="00190DB4" w:rsidP="00190DB4">
      <w:pPr>
        <w:jc w:val="both"/>
        <w:rPr>
          <w:b/>
        </w:rPr>
      </w:pPr>
      <w:r>
        <w:rPr>
          <w:b/>
        </w:rPr>
        <w:t>20</w:t>
      </w:r>
      <w:r w:rsidRPr="00190DB4">
        <w:rPr>
          <w:b/>
        </w:rPr>
        <w:t>. В динамике психофизиологического состояния во время террористических актов в</w:t>
      </w:r>
      <w:r w:rsidRPr="00190DB4">
        <w:rPr>
          <w:b/>
        </w:rPr>
        <w:t>ы</w:t>
      </w:r>
      <w:r w:rsidRPr="00190DB4">
        <w:rPr>
          <w:b/>
        </w:rPr>
        <w:t xml:space="preserve">деляют фазы (стадии), кроме: </w:t>
      </w:r>
    </w:p>
    <w:p w:rsidR="00190DB4" w:rsidRPr="00190DB4" w:rsidRDefault="00190DB4" w:rsidP="00190DB4">
      <w:pPr>
        <w:jc w:val="both"/>
      </w:pPr>
      <w:r w:rsidRPr="00190DB4">
        <w:t>а) Стадия оцепенения.</w:t>
      </w:r>
    </w:p>
    <w:p w:rsidR="00190DB4" w:rsidRPr="00190DB4" w:rsidRDefault="00190DB4" w:rsidP="00190DB4">
      <w:pPr>
        <w:jc w:val="both"/>
      </w:pPr>
      <w:r w:rsidRPr="00190DB4">
        <w:t>б) Стадия подкрепления.</w:t>
      </w:r>
    </w:p>
    <w:p w:rsidR="00190DB4" w:rsidRPr="00190DB4" w:rsidRDefault="00190DB4" w:rsidP="00190DB4">
      <w:pPr>
        <w:jc w:val="both"/>
      </w:pPr>
      <w:r w:rsidRPr="00190DB4">
        <w:t>в) Стадия острого эмоционального шока.</w:t>
      </w:r>
    </w:p>
    <w:p w:rsidR="00190DB4" w:rsidRPr="00190DB4" w:rsidRDefault="00190DB4" w:rsidP="00190DB4">
      <w:pPr>
        <w:jc w:val="both"/>
      </w:pPr>
      <w:r w:rsidRPr="00190DB4">
        <w:t>г) Стадия психофизиологической демобилизации.</w:t>
      </w:r>
    </w:p>
    <w:p w:rsidR="00190DB4" w:rsidRPr="00190DB4" w:rsidRDefault="00190DB4" w:rsidP="00190DB4">
      <w:pPr>
        <w:jc w:val="both"/>
      </w:pPr>
      <w:r w:rsidRPr="00190DB4">
        <w:t>д) Стадия восстановления.</w:t>
      </w:r>
    </w:p>
    <w:p w:rsidR="00190DB4" w:rsidRPr="00190DB4" w:rsidRDefault="00190DB4" w:rsidP="00190DB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21</w:t>
      </w:r>
      <w:r w:rsidRPr="00190DB4">
        <w:rPr>
          <w:b/>
        </w:rPr>
        <w:t xml:space="preserve">. Особое сильное психологическое действие в очаге ЧС не оказывает: </w:t>
      </w:r>
    </w:p>
    <w:p w:rsidR="00190DB4" w:rsidRPr="00190DB4" w:rsidRDefault="00190DB4" w:rsidP="00190DB4">
      <w:pPr>
        <w:jc w:val="both"/>
      </w:pPr>
      <w:r w:rsidRPr="00190DB4">
        <w:t xml:space="preserve">а) Вид раненых и погибших, особенно детей. </w:t>
      </w:r>
    </w:p>
    <w:p w:rsidR="00190DB4" w:rsidRPr="00190DB4" w:rsidRDefault="00190DB4" w:rsidP="00190DB4">
      <w:pPr>
        <w:jc w:val="both"/>
      </w:pPr>
      <w:r w:rsidRPr="00190DB4">
        <w:t xml:space="preserve">б) Невозможность оказания им помощи. </w:t>
      </w:r>
    </w:p>
    <w:p w:rsidR="00190DB4" w:rsidRPr="00190DB4" w:rsidRDefault="00190DB4" w:rsidP="00190DB4">
      <w:pPr>
        <w:jc w:val="both"/>
      </w:pPr>
      <w:r w:rsidRPr="00190DB4">
        <w:t>в) Сильное тепловое излучение.</w:t>
      </w:r>
    </w:p>
    <w:p w:rsidR="00190DB4" w:rsidRPr="00190DB4" w:rsidRDefault="00190DB4" w:rsidP="00190DB4">
      <w:pPr>
        <w:tabs>
          <w:tab w:val="left" w:pos="6174"/>
        </w:tabs>
        <w:jc w:val="both"/>
      </w:pPr>
      <w:r w:rsidRPr="00190DB4">
        <w:t>г) Непредсказуемость и неуправляемость обстановки.</w:t>
      </w:r>
    </w:p>
    <w:p w:rsidR="00190DB4" w:rsidRPr="00190DB4" w:rsidRDefault="00190DB4" w:rsidP="00190DB4">
      <w:pPr>
        <w:jc w:val="both"/>
        <w:rPr>
          <w:b/>
        </w:rPr>
      </w:pPr>
      <w:r>
        <w:rPr>
          <w:b/>
        </w:rPr>
        <w:t>2</w:t>
      </w:r>
      <w:r w:rsidRPr="00190DB4">
        <w:rPr>
          <w:b/>
        </w:rPr>
        <w:t>2. Медико-психологическая реабилитация не предполагает выполнение ряда гигиенич</w:t>
      </w:r>
      <w:r w:rsidRPr="00190DB4">
        <w:rPr>
          <w:b/>
        </w:rPr>
        <w:t>е</w:t>
      </w:r>
      <w:r w:rsidRPr="00190DB4">
        <w:rPr>
          <w:b/>
        </w:rPr>
        <w:t xml:space="preserve">ских мероприятий: </w:t>
      </w:r>
    </w:p>
    <w:p w:rsidR="00190DB4" w:rsidRPr="00190DB4" w:rsidRDefault="00190DB4" w:rsidP="00190DB4">
      <w:pPr>
        <w:jc w:val="both"/>
      </w:pPr>
      <w:r w:rsidRPr="00190DB4">
        <w:t>а) Соблюдение четкого режима дня.</w:t>
      </w:r>
    </w:p>
    <w:p w:rsidR="00190DB4" w:rsidRPr="00190DB4" w:rsidRDefault="00190DB4" w:rsidP="00190DB4">
      <w:pPr>
        <w:jc w:val="both"/>
      </w:pPr>
      <w:r w:rsidRPr="00190DB4">
        <w:t xml:space="preserve">б) Устранение профессиональных вредностей. </w:t>
      </w:r>
    </w:p>
    <w:p w:rsidR="00190DB4" w:rsidRPr="00190DB4" w:rsidRDefault="00190DB4" w:rsidP="00190DB4">
      <w:pPr>
        <w:jc w:val="both"/>
      </w:pPr>
      <w:r w:rsidRPr="00190DB4">
        <w:t>в) Полноценное и разнообразное питание натуральными продуктами.</w:t>
      </w:r>
    </w:p>
    <w:p w:rsidR="00190DB4" w:rsidRPr="00190DB4" w:rsidRDefault="00190DB4" w:rsidP="00190DB4">
      <w:pPr>
        <w:jc w:val="both"/>
      </w:pPr>
      <w:r w:rsidRPr="00190DB4">
        <w:t xml:space="preserve">г) Реабилитация совместно с членами семьи. </w:t>
      </w:r>
    </w:p>
    <w:p w:rsidR="00190DB4" w:rsidRPr="00190DB4" w:rsidRDefault="00190DB4" w:rsidP="00190DB4">
      <w:pPr>
        <w:jc w:val="both"/>
      </w:pPr>
      <w:r w:rsidRPr="00190DB4">
        <w:t>д) Использование в реабилитации тяжелых физических нагрузок.</w:t>
      </w:r>
    </w:p>
    <w:p w:rsidR="00190DB4" w:rsidRPr="00190DB4" w:rsidRDefault="00190DB4" w:rsidP="00190DB4">
      <w:pPr>
        <w:jc w:val="both"/>
        <w:rPr>
          <w:b/>
        </w:rPr>
      </w:pPr>
      <w:r>
        <w:rPr>
          <w:b/>
        </w:rPr>
        <w:t>23</w:t>
      </w:r>
      <w:r w:rsidRPr="00190DB4">
        <w:rPr>
          <w:b/>
        </w:rPr>
        <w:t xml:space="preserve">. Под боевым и служебным стрессом понимается: </w:t>
      </w:r>
    </w:p>
    <w:p w:rsidR="00190DB4" w:rsidRPr="00190DB4" w:rsidRDefault="00190DB4" w:rsidP="00190DB4">
      <w:pPr>
        <w:jc w:val="both"/>
      </w:pPr>
      <w:r w:rsidRPr="00190DB4">
        <w:lastRenderedPageBreak/>
        <w:t>а) Совокупность ожидаемых и прогнозируемых эмоциональных, интеллектуальных, физич</w:t>
      </w:r>
      <w:r w:rsidRPr="00190DB4">
        <w:t>е</w:t>
      </w:r>
      <w:r w:rsidRPr="00190DB4">
        <w:t>ских и поведенческих реакций лиц, которые были подвержены потенциально травмирующему воздействию событий.</w:t>
      </w:r>
    </w:p>
    <w:p w:rsidR="00190DB4" w:rsidRPr="00190DB4" w:rsidRDefault="00190DB4" w:rsidP="00190DB4">
      <w:pPr>
        <w:jc w:val="both"/>
      </w:pPr>
      <w:r w:rsidRPr="00190DB4">
        <w:t>б) Заострении личностных черт, снижении способностей к логическим операциям, ухудшении внимания, памяти, скорости и точности двигательных реакций вследствие воздействия псих</w:t>
      </w:r>
      <w:r w:rsidRPr="00190DB4">
        <w:t>о</w:t>
      </w:r>
      <w:r w:rsidRPr="00190DB4">
        <w:t xml:space="preserve">травмирующих событий. </w:t>
      </w:r>
    </w:p>
    <w:p w:rsidR="00190DB4" w:rsidRPr="00190DB4" w:rsidRDefault="00190DB4" w:rsidP="00190DB4">
      <w:pPr>
        <w:jc w:val="both"/>
        <w:rPr>
          <w:b/>
        </w:rPr>
      </w:pPr>
      <w:r>
        <w:rPr>
          <w:b/>
        </w:rPr>
        <w:t>24</w:t>
      </w:r>
      <w:r w:rsidRPr="00190DB4">
        <w:rPr>
          <w:b/>
        </w:rPr>
        <w:t xml:space="preserve">. Острые реакции боевого стресса после воздействия потенциально травмирующих факторов могут возникать: </w:t>
      </w:r>
    </w:p>
    <w:p w:rsidR="00190DB4" w:rsidRPr="00190DB4" w:rsidRDefault="00190DB4" w:rsidP="00190DB4">
      <w:pPr>
        <w:jc w:val="both"/>
      </w:pPr>
      <w:r w:rsidRPr="00190DB4">
        <w:t>а) От нескольких дней до нескольких недель.</w:t>
      </w:r>
    </w:p>
    <w:p w:rsidR="00190DB4" w:rsidRPr="00190DB4" w:rsidRDefault="00190DB4" w:rsidP="00190DB4">
      <w:pPr>
        <w:jc w:val="both"/>
      </w:pPr>
      <w:r w:rsidRPr="00190DB4">
        <w:t>б) От нескольких часов до нескольких дней.</w:t>
      </w:r>
    </w:p>
    <w:p w:rsidR="00190DB4" w:rsidRPr="00190DB4" w:rsidRDefault="00190DB4" w:rsidP="00190DB4">
      <w:pPr>
        <w:jc w:val="both"/>
      </w:pPr>
      <w:r w:rsidRPr="00190DB4">
        <w:t>в) От нескольких недель до месяца.</w:t>
      </w:r>
    </w:p>
    <w:p w:rsidR="00190DB4" w:rsidRPr="00190DB4" w:rsidRDefault="00190DB4" w:rsidP="00190DB4">
      <w:pPr>
        <w:jc w:val="both"/>
      </w:pPr>
      <w:r w:rsidRPr="00190DB4">
        <w:t>г) До полугода.</w:t>
      </w:r>
    </w:p>
    <w:p w:rsidR="00190DB4" w:rsidRPr="00190DB4" w:rsidRDefault="00190DB4" w:rsidP="00190DB4">
      <w:pPr>
        <w:jc w:val="both"/>
        <w:rPr>
          <w:b/>
        </w:rPr>
      </w:pPr>
      <w:r>
        <w:rPr>
          <w:b/>
        </w:rPr>
        <w:t>25</w:t>
      </w:r>
      <w:r w:rsidRPr="00190DB4">
        <w:rPr>
          <w:b/>
        </w:rPr>
        <w:t xml:space="preserve">. Острые стрессовые расстройства развиваются при сохранении симптомов: </w:t>
      </w:r>
    </w:p>
    <w:p w:rsidR="00190DB4" w:rsidRPr="00190DB4" w:rsidRDefault="00190DB4" w:rsidP="00190DB4">
      <w:pPr>
        <w:jc w:val="both"/>
      </w:pPr>
      <w:r w:rsidRPr="00190DB4">
        <w:t xml:space="preserve">а) Более 2-х дней и до одного месяца.  </w:t>
      </w:r>
    </w:p>
    <w:p w:rsidR="00190DB4" w:rsidRPr="00190DB4" w:rsidRDefault="00190DB4" w:rsidP="00190DB4">
      <w:pPr>
        <w:jc w:val="both"/>
      </w:pPr>
      <w:r w:rsidRPr="00190DB4">
        <w:t xml:space="preserve">б) Более часа и до одной недели.  </w:t>
      </w:r>
    </w:p>
    <w:p w:rsidR="00190DB4" w:rsidRPr="00190DB4" w:rsidRDefault="00190DB4" w:rsidP="00190DB4">
      <w:pPr>
        <w:jc w:val="both"/>
      </w:pPr>
      <w:r w:rsidRPr="00190DB4">
        <w:t>в) Более недели до 6 месяцев.</w:t>
      </w:r>
    </w:p>
    <w:p w:rsidR="00190DB4" w:rsidRPr="00190DB4" w:rsidRDefault="00190DB4" w:rsidP="00190DB4">
      <w:pPr>
        <w:jc w:val="both"/>
      </w:pPr>
      <w:r w:rsidRPr="00190DB4">
        <w:t xml:space="preserve">г) Более полугода. </w:t>
      </w:r>
    </w:p>
    <w:p w:rsidR="00E81FC4" w:rsidRPr="00E81FC4" w:rsidRDefault="00E81FC4" w:rsidP="00E81FC4">
      <w:pPr>
        <w:ind w:left="-2"/>
        <w:rPr>
          <w:b/>
          <w:bCs/>
        </w:rPr>
      </w:pPr>
      <w:r w:rsidRPr="00E81FC4">
        <w:rPr>
          <w:b/>
          <w:bCs/>
        </w:rPr>
        <w:t>26. Структура и характер хирургической патологии в чрезвычайных ситуациях (ЧС) з</w:t>
      </w:r>
      <w:r w:rsidRPr="00E81FC4">
        <w:rPr>
          <w:b/>
          <w:bCs/>
        </w:rPr>
        <w:t>а</w:t>
      </w:r>
      <w:r w:rsidRPr="00E81FC4">
        <w:rPr>
          <w:b/>
          <w:bCs/>
        </w:rPr>
        <w:t>висят от</w:t>
      </w:r>
      <w:r>
        <w:rPr>
          <w:b/>
          <w:bCs/>
        </w:rPr>
        <w:t>:</w:t>
      </w:r>
    </w:p>
    <w:p w:rsidR="00E81FC4" w:rsidRDefault="00E81FC4" w:rsidP="00E81FC4">
      <w:pPr>
        <w:ind w:left="-2"/>
      </w:pPr>
      <w:r>
        <w:t>а) вида ЧС и действующих поражающих факторов</w:t>
      </w:r>
    </w:p>
    <w:p w:rsidR="00E81FC4" w:rsidRDefault="00E81FC4" w:rsidP="00E81FC4">
      <w:pPr>
        <w:ind w:left="-2"/>
      </w:pPr>
      <w:r>
        <w:t>б) качества организации хирургической помощи</w:t>
      </w:r>
    </w:p>
    <w:p w:rsidR="00E81FC4" w:rsidRDefault="00E81FC4" w:rsidP="00E81FC4">
      <w:pPr>
        <w:ind w:left="-2"/>
      </w:pPr>
      <w:r>
        <w:t>в) количества пострадавших</w:t>
      </w:r>
    </w:p>
    <w:p w:rsidR="00E81FC4" w:rsidRDefault="00E81FC4" w:rsidP="00E81FC4">
      <w:pPr>
        <w:ind w:left="-2"/>
      </w:pPr>
      <w:r>
        <w:t>г) синдрома взаимного отягощения</w:t>
      </w:r>
    </w:p>
    <w:p w:rsidR="00E81FC4" w:rsidRPr="00E81FC4" w:rsidRDefault="00E81FC4" w:rsidP="00E81FC4">
      <w:pPr>
        <w:ind w:left="-2"/>
        <w:rPr>
          <w:b/>
          <w:bCs/>
        </w:rPr>
      </w:pPr>
      <w:r w:rsidRPr="00E81FC4">
        <w:rPr>
          <w:b/>
          <w:bCs/>
        </w:rPr>
        <w:t>25. Пострадавших с тяжелыми повреждениями, быстро нарастающими опасными для жизни расстройствами основных функций организма, для устранения которых необход</w:t>
      </w:r>
      <w:r w:rsidRPr="00E81FC4">
        <w:rPr>
          <w:b/>
          <w:bCs/>
        </w:rPr>
        <w:t>и</w:t>
      </w:r>
      <w:r w:rsidRPr="00E81FC4">
        <w:rPr>
          <w:b/>
          <w:bCs/>
        </w:rPr>
        <w:t>мо срочное принятие лечебно-профилактических мер, относят</w:t>
      </w:r>
      <w:r>
        <w:rPr>
          <w:b/>
          <w:bCs/>
        </w:rPr>
        <w:t>:</w:t>
      </w:r>
    </w:p>
    <w:p w:rsidR="00E81FC4" w:rsidRDefault="00E81FC4" w:rsidP="00E81FC4">
      <w:pPr>
        <w:ind w:left="-2"/>
      </w:pPr>
      <w:r>
        <w:t>а) к IV сортировочной группе (зеленая)</w:t>
      </w:r>
    </w:p>
    <w:p w:rsidR="00E81FC4" w:rsidRDefault="00E81FC4" w:rsidP="00E81FC4">
      <w:pPr>
        <w:ind w:left="-2"/>
      </w:pPr>
      <w:r>
        <w:t>б) к III сортировочной группе (желтая)</w:t>
      </w:r>
    </w:p>
    <w:p w:rsidR="00E81FC4" w:rsidRDefault="00E81FC4" w:rsidP="00E81FC4">
      <w:pPr>
        <w:ind w:left="-2"/>
      </w:pPr>
      <w:r>
        <w:t>в) ко II сортировочной группе (красная)</w:t>
      </w:r>
    </w:p>
    <w:p w:rsidR="00E81FC4" w:rsidRDefault="00E81FC4" w:rsidP="00E81FC4">
      <w:pPr>
        <w:ind w:left="-2"/>
      </w:pPr>
      <w:r>
        <w:t>г) к I сортировочной группе (черная)</w:t>
      </w:r>
    </w:p>
    <w:p w:rsidR="00E81FC4" w:rsidRPr="00E81FC4" w:rsidRDefault="00E81FC4" w:rsidP="00E81FC4">
      <w:pPr>
        <w:ind w:left="-2"/>
        <w:rPr>
          <w:b/>
          <w:bCs/>
        </w:rPr>
      </w:pPr>
      <w:r w:rsidRPr="00E81FC4">
        <w:rPr>
          <w:b/>
          <w:bCs/>
        </w:rPr>
        <w:t>26. Синдром длительного сдавления как превалирующий вид поражения характерен для следующих чрезвычайных ситуаций</w:t>
      </w:r>
      <w:r>
        <w:rPr>
          <w:b/>
          <w:bCs/>
        </w:rPr>
        <w:t>:</w:t>
      </w:r>
    </w:p>
    <w:p w:rsidR="00E81FC4" w:rsidRDefault="00E81FC4" w:rsidP="00E81FC4">
      <w:pPr>
        <w:ind w:left="-2"/>
      </w:pPr>
      <w:r>
        <w:t>а) взрывы с обрушением зданий</w:t>
      </w:r>
    </w:p>
    <w:p w:rsidR="00E81FC4" w:rsidRDefault="00E81FC4" w:rsidP="00E81FC4">
      <w:pPr>
        <w:ind w:left="-2"/>
      </w:pPr>
      <w:r>
        <w:t>б) наводнения</w:t>
      </w:r>
    </w:p>
    <w:p w:rsidR="00E81FC4" w:rsidRDefault="00E81FC4" w:rsidP="00E81FC4">
      <w:pPr>
        <w:ind w:left="-2"/>
      </w:pPr>
      <w:r>
        <w:t>в) пожары</w:t>
      </w:r>
    </w:p>
    <w:p w:rsidR="00E81FC4" w:rsidRDefault="00E81FC4" w:rsidP="00E81FC4">
      <w:pPr>
        <w:ind w:left="-2"/>
      </w:pPr>
      <w:r>
        <w:t>г) землетрясения</w:t>
      </w:r>
    </w:p>
    <w:p w:rsidR="00E81FC4" w:rsidRPr="00E81FC4" w:rsidRDefault="00E81FC4" w:rsidP="00E81FC4">
      <w:pPr>
        <w:ind w:left="-2"/>
        <w:rPr>
          <w:b/>
          <w:bCs/>
        </w:rPr>
      </w:pPr>
      <w:r w:rsidRPr="00E81FC4">
        <w:rPr>
          <w:b/>
          <w:bCs/>
        </w:rPr>
        <w:t>26. По лечебному признаку выделяют следующие группы пораженных</w:t>
      </w:r>
    </w:p>
    <w:p w:rsidR="00E81FC4" w:rsidRDefault="00E81FC4" w:rsidP="00E81FC4">
      <w:pPr>
        <w:ind w:left="-2"/>
      </w:pPr>
      <w:r>
        <w:t>а) подлежащие эвакуации на следующий этап для лечения</w:t>
      </w:r>
    </w:p>
    <w:p w:rsidR="00E81FC4" w:rsidRDefault="00E81FC4" w:rsidP="00E81FC4">
      <w:pPr>
        <w:ind w:left="-2"/>
      </w:pPr>
      <w:r>
        <w:t>б) нуждающиеся в срочных и отсроченных операциях</w:t>
      </w:r>
    </w:p>
    <w:p w:rsidR="00E81FC4" w:rsidRDefault="00E81FC4" w:rsidP="00E81FC4">
      <w:pPr>
        <w:ind w:left="-2"/>
      </w:pPr>
      <w:r>
        <w:t>в) нуждающиеся в неотложных лечебных мероприятиях</w:t>
      </w:r>
    </w:p>
    <w:p w:rsidR="00E81FC4" w:rsidRDefault="00E81FC4" w:rsidP="00E81FC4">
      <w:pPr>
        <w:ind w:left="-2"/>
      </w:pPr>
      <w:r>
        <w:t>г) нуждающиеся в симптоматической терапии</w:t>
      </w:r>
    </w:p>
    <w:p w:rsidR="00E81FC4" w:rsidRPr="00CF21D6" w:rsidRDefault="00CF21D6" w:rsidP="00E81FC4">
      <w:pPr>
        <w:ind w:left="-2"/>
        <w:rPr>
          <w:b/>
          <w:bCs/>
        </w:rPr>
      </w:pPr>
      <w:r w:rsidRPr="00CF21D6">
        <w:rPr>
          <w:b/>
          <w:bCs/>
        </w:rPr>
        <w:t>27</w:t>
      </w:r>
      <w:r w:rsidR="00E81FC4" w:rsidRPr="00CF21D6">
        <w:rPr>
          <w:b/>
          <w:bCs/>
        </w:rPr>
        <w:t>. По эвакуационному признаку пострадавших распределяют на группы</w:t>
      </w:r>
      <w:r>
        <w:rPr>
          <w:b/>
          <w:bCs/>
        </w:rPr>
        <w:t>:</w:t>
      </w:r>
    </w:p>
    <w:p w:rsidR="00E81FC4" w:rsidRDefault="00CF21D6" w:rsidP="00E81FC4">
      <w:pPr>
        <w:ind w:left="-2"/>
      </w:pPr>
      <w:r>
        <w:t>а</w:t>
      </w:r>
      <w:r w:rsidR="00E81FC4">
        <w:t>) нуждающиеся в неотложных лечебных мероприятиях</w:t>
      </w:r>
    </w:p>
    <w:p w:rsidR="00E81FC4" w:rsidRDefault="00CF21D6" w:rsidP="00E81FC4">
      <w:pPr>
        <w:ind w:left="-2"/>
      </w:pPr>
      <w:r>
        <w:t>б</w:t>
      </w:r>
      <w:r w:rsidR="00E81FC4">
        <w:t>) подлежащих эвакуации на следующий этап для лечения</w:t>
      </w:r>
    </w:p>
    <w:p w:rsidR="00E81FC4" w:rsidRDefault="00CF21D6" w:rsidP="00E81FC4">
      <w:pPr>
        <w:ind w:left="-2"/>
      </w:pPr>
      <w:r>
        <w:t>в</w:t>
      </w:r>
      <w:r w:rsidR="00E81FC4">
        <w:t>) нуждающиеся в симптоматической терапии</w:t>
      </w:r>
    </w:p>
    <w:p w:rsidR="00E81FC4" w:rsidRDefault="00CF21D6" w:rsidP="00E81FC4">
      <w:pPr>
        <w:ind w:left="-2"/>
      </w:pPr>
      <w:r>
        <w:t>г</w:t>
      </w:r>
      <w:r w:rsidR="00E81FC4">
        <w:t>) подлежащих госпитализации и лечению на данном этапе</w:t>
      </w:r>
    </w:p>
    <w:p w:rsidR="00E81FC4" w:rsidRPr="00CF21D6" w:rsidRDefault="00CF21D6" w:rsidP="00E81FC4">
      <w:pPr>
        <w:ind w:left="-2"/>
        <w:rPr>
          <w:b/>
          <w:bCs/>
        </w:rPr>
      </w:pPr>
      <w:r w:rsidRPr="00CF21D6">
        <w:rPr>
          <w:b/>
          <w:bCs/>
        </w:rPr>
        <w:t>28</w:t>
      </w:r>
      <w:r w:rsidR="00E81FC4" w:rsidRPr="00CF21D6">
        <w:rPr>
          <w:b/>
          <w:bCs/>
        </w:rPr>
        <w:t>. Пострадавшие с тяжелыми повреждениями, быстро нарастающими опасными для жизни расстройствами основных функций организма, отнесенные ко второй сортирово</w:t>
      </w:r>
      <w:r w:rsidR="00E81FC4" w:rsidRPr="00CF21D6">
        <w:rPr>
          <w:b/>
          <w:bCs/>
        </w:rPr>
        <w:t>ч</w:t>
      </w:r>
      <w:r w:rsidR="00E81FC4" w:rsidRPr="00CF21D6">
        <w:rPr>
          <w:b/>
          <w:bCs/>
        </w:rPr>
        <w:t>ной группе, нуждаются в</w:t>
      </w:r>
      <w:r>
        <w:rPr>
          <w:b/>
          <w:bCs/>
        </w:rPr>
        <w:t>:</w:t>
      </w:r>
    </w:p>
    <w:p w:rsidR="00E81FC4" w:rsidRDefault="00CF21D6" w:rsidP="00E81FC4">
      <w:pPr>
        <w:ind w:left="-2"/>
      </w:pPr>
      <w:r>
        <w:t>а</w:t>
      </w:r>
      <w:r w:rsidR="00E81FC4">
        <w:t>) помощи по неотложным показаниям</w:t>
      </w:r>
    </w:p>
    <w:p w:rsidR="00E81FC4" w:rsidRDefault="00CF21D6" w:rsidP="00E81FC4">
      <w:pPr>
        <w:ind w:left="-2"/>
      </w:pPr>
      <w:r>
        <w:t>б</w:t>
      </w:r>
      <w:r w:rsidR="00E81FC4">
        <w:t>) скорейшей эвакуации на следующий этап</w:t>
      </w:r>
    </w:p>
    <w:p w:rsidR="00E81FC4" w:rsidRDefault="00CF21D6" w:rsidP="00E81FC4">
      <w:pPr>
        <w:ind w:left="-2"/>
      </w:pPr>
      <w:r>
        <w:t>в</w:t>
      </w:r>
      <w:r w:rsidR="00E81FC4">
        <w:t>) отсроченной медицинской помощи</w:t>
      </w:r>
    </w:p>
    <w:p w:rsidR="00E81FC4" w:rsidRDefault="00CF21D6" w:rsidP="00E81FC4">
      <w:pPr>
        <w:ind w:left="-2"/>
      </w:pPr>
      <w:r>
        <w:lastRenderedPageBreak/>
        <w:t>г</w:t>
      </w:r>
      <w:r w:rsidR="00E81FC4">
        <w:t>) симптоматическом лечении</w:t>
      </w:r>
    </w:p>
    <w:p w:rsidR="00CF21D6" w:rsidRPr="00CF21D6" w:rsidRDefault="00CF21D6" w:rsidP="00CF21D6">
      <w:r>
        <w:rPr>
          <w:b/>
        </w:rPr>
        <w:t>29</w:t>
      </w:r>
      <w:r w:rsidRPr="00CF21D6">
        <w:rPr>
          <w:b/>
        </w:rPr>
        <w:t>.</w:t>
      </w:r>
      <w:r w:rsidRPr="00CF21D6">
        <w:t xml:space="preserve"> </w:t>
      </w:r>
      <w:r w:rsidRPr="00CF21D6">
        <w:rPr>
          <w:b/>
        </w:rPr>
        <w:t>Какие группы химических веществ могут использоваться для целей химического те</w:t>
      </w:r>
      <w:r w:rsidRPr="00CF21D6">
        <w:rPr>
          <w:b/>
        </w:rPr>
        <w:t>р</w:t>
      </w:r>
      <w:r w:rsidRPr="00CF21D6">
        <w:rPr>
          <w:b/>
        </w:rPr>
        <w:t>роризма?</w:t>
      </w:r>
    </w:p>
    <w:p w:rsidR="00CF21D6" w:rsidRPr="00CF21D6" w:rsidRDefault="00CF21D6" w:rsidP="00CF21D6">
      <w:r w:rsidRPr="00CF21D6">
        <w:t>а) вещества растительного происхождения;</w:t>
      </w:r>
    </w:p>
    <w:p w:rsidR="00CF21D6" w:rsidRPr="00CF21D6" w:rsidRDefault="00CF21D6" w:rsidP="00CF21D6">
      <w:r w:rsidRPr="00CF21D6">
        <w:t>б) яды грибов;</w:t>
      </w:r>
    </w:p>
    <w:p w:rsidR="00CF21D6" w:rsidRPr="00CF21D6" w:rsidRDefault="00CF21D6" w:rsidP="00CF21D6">
      <w:r w:rsidRPr="00CF21D6">
        <w:t>в) яды животных;</w:t>
      </w:r>
    </w:p>
    <w:p w:rsidR="00CF21D6" w:rsidRPr="00CF21D6" w:rsidRDefault="00CF21D6" w:rsidP="00CF21D6">
      <w:r w:rsidRPr="00CF21D6">
        <w:t>г) бактериальные токсины;</w:t>
      </w:r>
    </w:p>
    <w:p w:rsidR="00CF21D6" w:rsidRPr="00CF21D6" w:rsidRDefault="00CF21D6" w:rsidP="00CF21D6">
      <w:r w:rsidRPr="00CF21D6">
        <w:t>д) синтетические органические соединения;</w:t>
      </w:r>
    </w:p>
    <w:p w:rsidR="00CF21D6" w:rsidRPr="00CF21D6" w:rsidRDefault="00CF21D6" w:rsidP="00CF21D6">
      <w:r w:rsidRPr="00CF21D6">
        <w:t>е) неорганические соединения;</w:t>
      </w:r>
    </w:p>
    <w:p w:rsidR="00CF21D6" w:rsidRPr="00CF21D6" w:rsidRDefault="00CF21D6" w:rsidP="00CF21D6">
      <w:r w:rsidRPr="00CF21D6">
        <w:t>ж) вещества всех вышеперечисленных групп.</w:t>
      </w:r>
    </w:p>
    <w:p w:rsidR="00CF21D6" w:rsidRPr="00CF21D6" w:rsidRDefault="00CF21D6" w:rsidP="00CF21D6">
      <w:pPr>
        <w:jc w:val="both"/>
        <w:rPr>
          <w:b/>
        </w:rPr>
      </w:pPr>
      <w:r>
        <w:rPr>
          <w:b/>
        </w:rPr>
        <w:t>30</w:t>
      </w:r>
      <w:r w:rsidRPr="00CF21D6">
        <w:rPr>
          <w:b/>
        </w:rPr>
        <w:t xml:space="preserve">. </w:t>
      </w:r>
      <w:r w:rsidRPr="00CF21D6">
        <w:rPr>
          <w:b/>
          <w:bCs/>
        </w:rPr>
        <w:t>Преднамеренное использование радиоактивных веществ и материалов с целью в</w:t>
      </w:r>
      <w:r w:rsidRPr="00CF21D6">
        <w:rPr>
          <w:b/>
          <w:bCs/>
        </w:rPr>
        <w:t>ы</w:t>
      </w:r>
      <w:r w:rsidRPr="00CF21D6">
        <w:rPr>
          <w:b/>
          <w:bCs/>
        </w:rPr>
        <w:t>звать загрязнение окружающей среды, пищи, воды и различных объектов, что по причине распространения страха населения перед радиацией может спровоцировать панику, соц</w:t>
      </w:r>
      <w:r w:rsidRPr="00CF21D6">
        <w:rPr>
          <w:b/>
          <w:bCs/>
        </w:rPr>
        <w:t>и</w:t>
      </w:r>
      <w:r w:rsidRPr="00CF21D6">
        <w:rPr>
          <w:b/>
          <w:bCs/>
        </w:rPr>
        <w:t>альную и экономическую дестабилизацию общества, называется</w:t>
      </w:r>
      <w:r w:rsidRPr="00CF21D6">
        <w:rPr>
          <w:b/>
        </w:rPr>
        <w:t>:</w:t>
      </w:r>
    </w:p>
    <w:p w:rsidR="00CF21D6" w:rsidRPr="00CF21D6" w:rsidRDefault="00CF21D6" w:rsidP="00CF21D6">
      <w:r w:rsidRPr="00CF21D6">
        <w:t>а) радиологическим терроризмом;</w:t>
      </w:r>
    </w:p>
    <w:p w:rsidR="00CF21D6" w:rsidRPr="00CF21D6" w:rsidRDefault="00CF21D6" w:rsidP="00CF21D6">
      <w:r w:rsidRPr="00CF21D6">
        <w:t>б) ядерным терроризмом;</w:t>
      </w:r>
    </w:p>
    <w:p w:rsidR="00CF21D6" w:rsidRPr="00CF21D6" w:rsidRDefault="00CF21D6" w:rsidP="00CF21D6">
      <w:r w:rsidRPr="00CF21D6">
        <w:t>в) психологическим терроризмом;</w:t>
      </w:r>
    </w:p>
    <w:p w:rsidR="00CF21D6" w:rsidRPr="00CF21D6" w:rsidRDefault="00CF21D6" w:rsidP="00CF21D6">
      <w:r w:rsidRPr="00CF21D6">
        <w:t>г) биологическим терроризмом;</w:t>
      </w:r>
    </w:p>
    <w:p w:rsidR="00CF21D6" w:rsidRPr="00CF21D6" w:rsidRDefault="00CF21D6" w:rsidP="00CF21D6">
      <w:r w:rsidRPr="00CF21D6">
        <w:t>д) химическим терроризмом.</w:t>
      </w:r>
    </w:p>
    <w:p w:rsidR="00CF21D6" w:rsidRPr="00CF21D6" w:rsidRDefault="00CF21D6" w:rsidP="00CF21D6">
      <w:r>
        <w:rPr>
          <w:b/>
        </w:rPr>
        <w:t>31</w:t>
      </w:r>
      <w:r w:rsidRPr="00CF21D6">
        <w:t>.</w:t>
      </w:r>
      <w:r w:rsidRPr="00CF21D6">
        <w:rPr>
          <w:b/>
        </w:rPr>
        <w:t xml:space="preserve"> Какие фазы выделяют в ходе радиационной аварии?</w:t>
      </w:r>
    </w:p>
    <w:p w:rsidR="00CF21D6" w:rsidRPr="00CF21D6" w:rsidRDefault="00CF21D6" w:rsidP="00CF21D6">
      <w:r w:rsidRPr="00CF21D6">
        <w:t>а) ранняя фаза, промежуточная фаза, поздняя фаза;</w:t>
      </w:r>
    </w:p>
    <w:p w:rsidR="00CF21D6" w:rsidRPr="00CF21D6" w:rsidRDefault="00CF21D6" w:rsidP="00CF21D6">
      <w:r w:rsidRPr="00CF21D6">
        <w:t>б) быстрая фаза, фаза стабилизации, фаза нормализации;</w:t>
      </w:r>
    </w:p>
    <w:p w:rsidR="00CF21D6" w:rsidRPr="00CF21D6" w:rsidRDefault="00CF21D6" w:rsidP="00CF21D6">
      <w:r w:rsidRPr="00CF21D6">
        <w:t>в) опасная фаза, малоопасная фаза, неопасная фаза.</w:t>
      </w:r>
    </w:p>
    <w:p w:rsidR="00CF21D6" w:rsidRPr="00CF21D6" w:rsidRDefault="00CF21D6" w:rsidP="00CF21D6">
      <w:pPr>
        <w:rPr>
          <w:b/>
        </w:rPr>
      </w:pPr>
      <w:r>
        <w:rPr>
          <w:b/>
        </w:rPr>
        <w:t>32</w:t>
      </w:r>
      <w:r w:rsidRPr="00CF21D6">
        <w:rPr>
          <w:b/>
        </w:rPr>
        <w:t xml:space="preserve">. Отравляющие и аварийно химически опасные вещества раздражающего действия формируют химические очаги: </w:t>
      </w:r>
    </w:p>
    <w:p w:rsidR="00CF21D6" w:rsidRPr="00CF21D6" w:rsidRDefault="00CF21D6" w:rsidP="00CF21D6">
      <w:r w:rsidRPr="00CF21D6">
        <w:t>а) стойкие очаги, быстрого действия, смертельного действия;</w:t>
      </w:r>
    </w:p>
    <w:p w:rsidR="00CF21D6" w:rsidRPr="00CF21D6" w:rsidRDefault="00CF21D6" w:rsidP="00CF21D6">
      <w:r w:rsidRPr="00CF21D6">
        <w:t>б) стойкие очаги, замедленного действия, смертельного действия;</w:t>
      </w:r>
    </w:p>
    <w:p w:rsidR="00CF21D6" w:rsidRPr="00CF21D6" w:rsidRDefault="00CF21D6" w:rsidP="00CF21D6">
      <w:r w:rsidRPr="00CF21D6">
        <w:t>в) нестойкие очаги, быстрого действия, смертельного действия;</w:t>
      </w:r>
    </w:p>
    <w:p w:rsidR="00CF21D6" w:rsidRPr="00CF21D6" w:rsidRDefault="00CF21D6" w:rsidP="00CF21D6">
      <w:r w:rsidRPr="00CF21D6">
        <w:t>г) нестойкие стойкие очаги, быстрого действия, несмертельного действия.</w:t>
      </w:r>
    </w:p>
    <w:p w:rsidR="00CF21D6" w:rsidRPr="00CF21D6" w:rsidRDefault="00CF21D6" w:rsidP="00CF21D6">
      <w:pPr>
        <w:jc w:val="both"/>
        <w:rPr>
          <w:b/>
        </w:rPr>
      </w:pPr>
      <w:r>
        <w:rPr>
          <w:b/>
        </w:rPr>
        <w:t>33</w:t>
      </w:r>
      <w:r w:rsidRPr="00CF21D6">
        <w:rPr>
          <w:b/>
        </w:rPr>
        <w:t>. Для каких целей предназначены радиопротекторы?</w:t>
      </w:r>
    </w:p>
    <w:p w:rsidR="00CF21D6" w:rsidRPr="00CF21D6" w:rsidRDefault="00CF21D6" w:rsidP="00CF21D6">
      <w:pPr>
        <w:jc w:val="both"/>
      </w:pPr>
      <w:r w:rsidRPr="00CF21D6">
        <w:t>а) для профилактики радиационных поражений;</w:t>
      </w:r>
    </w:p>
    <w:p w:rsidR="00CF21D6" w:rsidRPr="00CF21D6" w:rsidRDefault="00CF21D6" w:rsidP="00CF21D6">
      <w:pPr>
        <w:jc w:val="both"/>
      </w:pPr>
      <w:r w:rsidRPr="00CF21D6">
        <w:t>б) для лечения острой лучевой болезни;</w:t>
      </w:r>
    </w:p>
    <w:p w:rsidR="00CF21D6" w:rsidRPr="00CF21D6" w:rsidRDefault="00CF21D6" w:rsidP="00CF21D6">
      <w:pPr>
        <w:jc w:val="both"/>
      </w:pPr>
      <w:r w:rsidRPr="00CF21D6">
        <w:t>в) для ускорения выведения радиоактивных веществ из организма;</w:t>
      </w:r>
    </w:p>
    <w:p w:rsidR="00CF21D6" w:rsidRPr="00CF21D6" w:rsidRDefault="00CF21D6" w:rsidP="00CF21D6">
      <w:pPr>
        <w:jc w:val="both"/>
      </w:pPr>
      <w:r w:rsidRPr="00CF21D6">
        <w:t>г) для проведения дезактивации;</w:t>
      </w:r>
    </w:p>
    <w:p w:rsidR="00CF21D6" w:rsidRPr="00CF21D6" w:rsidRDefault="00CF21D6" w:rsidP="00CF21D6">
      <w:pPr>
        <w:jc w:val="both"/>
      </w:pPr>
      <w:r w:rsidRPr="00CF21D6">
        <w:t>д) для экстренной терапии радиационных поражений.</w:t>
      </w:r>
    </w:p>
    <w:p w:rsidR="00CF21D6" w:rsidRPr="00CF21D6" w:rsidRDefault="00CF21D6" w:rsidP="00CF21D6">
      <w:pPr>
        <w:jc w:val="both"/>
        <w:rPr>
          <w:b/>
        </w:rPr>
      </w:pPr>
      <w:r>
        <w:rPr>
          <w:b/>
        </w:rPr>
        <w:t>34</w:t>
      </w:r>
      <w:r w:rsidRPr="00CF21D6">
        <w:rPr>
          <w:b/>
        </w:rPr>
        <w:t xml:space="preserve">. Основу химического оружия составляют: </w:t>
      </w:r>
    </w:p>
    <w:p w:rsidR="00CF21D6" w:rsidRPr="00CF21D6" w:rsidRDefault="00CF21D6" w:rsidP="00CF21D6">
      <w:pPr>
        <w:jc w:val="both"/>
      </w:pPr>
      <w:r w:rsidRPr="00CF21D6">
        <w:t>а) боевые отравляющие вещества;</w:t>
      </w:r>
    </w:p>
    <w:p w:rsidR="00CF21D6" w:rsidRPr="00CF21D6" w:rsidRDefault="00CF21D6" w:rsidP="00CF21D6">
      <w:pPr>
        <w:jc w:val="both"/>
      </w:pPr>
      <w:r w:rsidRPr="00CF21D6">
        <w:t>б) аварийно химически опасные вещества;</w:t>
      </w:r>
    </w:p>
    <w:p w:rsidR="00CF21D6" w:rsidRPr="00CF21D6" w:rsidRDefault="00CF21D6" w:rsidP="00CF21D6">
      <w:pPr>
        <w:jc w:val="both"/>
      </w:pPr>
      <w:r w:rsidRPr="00CF21D6">
        <w:t>в) агенты химического терроризма.</w:t>
      </w:r>
    </w:p>
    <w:p w:rsidR="00CF21D6" w:rsidRPr="00CF21D6" w:rsidRDefault="00CF21D6" w:rsidP="00CF21D6">
      <w:pPr>
        <w:jc w:val="both"/>
      </w:pPr>
      <w:r>
        <w:rPr>
          <w:b/>
        </w:rPr>
        <w:t>35</w:t>
      </w:r>
      <w:r w:rsidRPr="00CF21D6">
        <w:rPr>
          <w:b/>
        </w:rPr>
        <w:t>.</w:t>
      </w:r>
      <w:r w:rsidRPr="00CF21D6">
        <w:t xml:space="preserve"> </w:t>
      </w:r>
      <w:r w:rsidRPr="00CF21D6">
        <w:rPr>
          <w:b/>
        </w:rPr>
        <w:t>Высокотоксичные вещества, находящиеся на химически опасных объектах в знач</w:t>
      </w:r>
      <w:r w:rsidRPr="00CF21D6">
        <w:rPr>
          <w:b/>
        </w:rPr>
        <w:t>и</w:t>
      </w:r>
      <w:r w:rsidRPr="00CF21D6">
        <w:rPr>
          <w:b/>
        </w:rPr>
        <w:t>тельном количестве, при аварийных выбросах которых может произойти химическое з</w:t>
      </w:r>
      <w:r w:rsidRPr="00CF21D6">
        <w:rPr>
          <w:b/>
        </w:rPr>
        <w:t>а</w:t>
      </w:r>
      <w:r w:rsidRPr="00CF21D6">
        <w:rPr>
          <w:b/>
        </w:rPr>
        <w:t>ражение окружающей среды в концентрациях и количествах, опасных для жизни и здор</w:t>
      </w:r>
      <w:r w:rsidRPr="00CF21D6">
        <w:rPr>
          <w:b/>
        </w:rPr>
        <w:t>о</w:t>
      </w:r>
      <w:r w:rsidRPr="00CF21D6">
        <w:rPr>
          <w:b/>
        </w:rPr>
        <w:t>вья людей, животных и растений называются</w:t>
      </w:r>
      <w:r w:rsidRPr="00CF21D6">
        <w:t>:</w:t>
      </w:r>
    </w:p>
    <w:p w:rsidR="00CF21D6" w:rsidRPr="00CF21D6" w:rsidRDefault="00CF21D6" w:rsidP="00CF21D6">
      <w:pPr>
        <w:jc w:val="both"/>
      </w:pPr>
      <w:r w:rsidRPr="00CF21D6">
        <w:t>а) боевые отравляющие вещества;</w:t>
      </w:r>
    </w:p>
    <w:p w:rsidR="00CF21D6" w:rsidRPr="00CF21D6" w:rsidRDefault="00CF21D6" w:rsidP="00CF21D6">
      <w:pPr>
        <w:jc w:val="both"/>
      </w:pPr>
      <w:r w:rsidRPr="00CF21D6">
        <w:t>б) аварийно химически опасные вещества;</w:t>
      </w:r>
    </w:p>
    <w:p w:rsidR="00CF21D6" w:rsidRPr="00CF21D6" w:rsidRDefault="00CF21D6" w:rsidP="00CF21D6">
      <w:pPr>
        <w:jc w:val="both"/>
      </w:pPr>
      <w:r w:rsidRPr="00CF21D6">
        <w:t>в) агенты химического терроризма.</w:t>
      </w:r>
    </w:p>
    <w:p w:rsidR="001B695C" w:rsidRPr="001B695C" w:rsidRDefault="001B695C" w:rsidP="001B695C">
      <w:pPr>
        <w:jc w:val="both"/>
        <w:rPr>
          <w:rFonts w:eastAsia="Calibri"/>
          <w:b/>
          <w:iCs/>
        </w:rPr>
      </w:pPr>
      <w:r>
        <w:rPr>
          <w:rFonts w:eastAsia="Calibri"/>
          <w:b/>
          <w:iCs/>
        </w:rPr>
        <w:t xml:space="preserve">36. </w:t>
      </w:r>
      <w:proofErr w:type="spellStart"/>
      <w:r w:rsidRPr="001B695C">
        <w:rPr>
          <w:rFonts w:eastAsia="Calibri"/>
          <w:b/>
          <w:iCs/>
        </w:rPr>
        <w:t>Меньеровский</w:t>
      </w:r>
      <w:proofErr w:type="spellEnd"/>
      <w:r w:rsidRPr="001B695C">
        <w:rPr>
          <w:rFonts w:eastAsia="Calibri"/>
          <w:b/>
          <w:iCs/>
        </w:rPr>
        <w:t xml:space="preserve"> </w:t>
      </w:r>
      <w:proofErr w:type="spellStart"/>
      <w:r w:rsidRPr="001B695C">
        <w:rPr>
          <w:rFonts w:eastAsia="Calibri"/>
          <w:b/>
          <w:iCs/>
        </w:rPr>
        <w:t>симтомокомплекс</w:t>
      </w:r>
      <w:proofErr w:type="spellEnd"/>
      <w:r w:rsidRPr="001B695C">
        <w:rPr>
          <w:rFonts w:eastAsia="Calibri"/>
          <w:b/>
          <w:iCs/>
        </w:rPr>
        <w:t xml:space="preserve"> является проявлением</w:t>
      </w:r>
      <w:r w:rsidR="00937449">
        <w:rPr>
          <w:rFonts w:eastAsia="Calibri"/>
          <w:b/>
          <w:iCs/>
        </w:rPr>
        <w:t>:</w:t>
      </w:r>
    </w:p>
    <w:p w:rsidR="001B695C" w:rsidRPr="001B695C" w:rsidRDefault="00937449" w:rsidP="001B695C">
      <w:pPr>
        <w:jc w:val="both"/>
        <w:rPr>
          <w:rFonts w:eastAsia="Calibri"/>
          <w:iCs/>
        </w:rPr>
      </w:pPr>
      <w:r>
        <w:rPr>
          <w:rFonts w:eastAsia="Calibri"/>
          <w:iCs/>
        </w:rPr>
        <w:t>а)</w:t>
      </w:r>
      <w:r w:rsidR="001B695C" w:rsidRPr="001B695C">
        <w:rPr>
          <w:rFonts w:eastAsia="Calibri"/>
          <w:iCs/>
        </w:rPr>
        <w:t xml:space="preserve"> </w:t>
      </w:r>
      <w:r>
        <w:rPr>
          <w:rFonts w:eastAsia="Calibri"/>
          <w:iCs/>
        </w:rPr>
        <w:t>б</w:t>
      </w:r>
      <w:r w:rsidR="001B695C" w:rsidRPr="001B695C">
        <w:rPr>
          <w:rFonts w:eastAsia="Calibri"/>
          <w:iCs/>
        </w:rPr>
        <w:t>аротравмы лёгких</w:t>
      </w:r>
      <w:r>
        <w:rPr>
          <w:rFonts w:eastAsia="Calibri"/>
          <w:iCs/>
        </w:rPr>
        <w:t>;</w:t>
      </w:r>
    </w:p>
    <w:p w:rsidR="001B695C" w:rsidRPr="001B695C" w:rsidRDefault="00937449" w:rsidP="001B695C">
      <w:pPr>
        <w:jc w:val="both"/>
        <w:rPr>
          <w:rFonts w:eastAsia="Calibri"/>
          <w:iCs/>
        </w:rPr>
      </w:pPr>
      <w:r>
        <w:rPr>
          <w:rFonts w:eastAsia="Calibri"/>
          <w:iCs/>
        </w:rPr>
        <w:t>б)</w:t>
      </w:r>
      <w:r w:rsidR="001B695C" w:rsidRPr="001B695C">
        <w:rPr>
          <w:rFonts w:eastAsia="Calibri"/>
          <w:iCs/>
        </w:rPr>
        <w:t xml:space="preserve">. </w:t>
      </w:r>
      <w:proofErr w:type="spellStart"/>
      <w:r>
        <w:rPr>
          <w:rFonts w:eastAsia="Calibri"/>
          <w:iCs/>
        </w:rPr>
        <w:t>б</w:t>
      </w:r>
      <w:r w:rsidR="001B695C" w:rsidRPr="001B695C">
        <w:rPr>
          <w:rFonts w:eastAsia="Calibri"/>
          <w:iCs/>
        </w:rPr>
        <w:t>арогипертензионного</w:t>
      </w:r>
      <w:proofErr w:type="spellEnd"/>
      <w:r w:rsidR="001B695C" w:rsidRPr="001B695C">
        <w:rPr>
          <w:rFonts w:eastAsia="Calibri"/>
          <w:iCs/>
        </w:rPr>
        <w:t xml:space="preserve"> синдрома</w:t>
      </w:r>
      <w:r>
        <w:rPr>
          <w:rFonts w:eastAsia="Calibri"/>
          <w:iCs/>
        </w:rPr>
        <w:t>;</w:t>
      </w:r>
    </w:p>
    <w:p w:rsidR="001B695C" w:rsidRPr="001B695C" w:rsidRDefault="00937449" w:rsidP="001B695C">
      <w:pPr>
        <w:jc w:val="both"/>
        <w:rPr>
          <w:rFonts w:eastAsia="Calibri"/>
          <w:iCs/>
        </w:rPr>
      </w:pPr>
      <w:r>
        <w:rPr>
          <w:rFonts w:eastAsia="Calibri"/>
          <w:iCs/>
        </w:rPr>
        <w:t>в)</w:t>
      </w:r>
      <w:r w:rsidR="001B695C" w:rsidRPr="001B695C">
        <w:rPr>
          <w:rFonts w:eastAsia="Calibri"/>
          <w:iCs/>
        </w:rPr>
        <w:t xml:space="preserve">. </w:t>
      </w:r>
      <w:r>
        <w:rPr>
          <w:rFonts w:eastAsia="Calibri"/>
          <w:iCs/>
        </w:rPr>
        <w:t>д</w:t>
      </w:r>
      <w:r w:rsidR="001B695C" w:rsidRPr="001B695C">
        <w:rPr>
          <w:rFonts w:eastAsia="Calibri"/>
          <w:iCs/>
        </w:rPr>
        <w:t>екомпрессионной болезни лёгкой степени тяжести</w:t>
      </w:r>
      <w:r>
        <w:rPr>
          <w:rFonts w:eastAsia="Calibri"/>
          <w:iCs/>
        </w:rPr>
        <w:t>;</w:t>
      </w:r>
    </w:p>
    <w:p w:rsidR="001B695C" w:rsidRPr="001B695C" w:rsidRDefault="00937449" w:rsidP="001B695C">
      <w:pPr>
        <w:jc w:val="both"/>
        <w:rPr>
          <w:rFonts w:eastAsia="Calibri"/>
          <w:iCs/>
        </w:rPr>
      </w:pPr>
      <w:r>
        <w:rPr>
          <w:rFonts w:eastAsia="Calibri"/>
          <w:iCs/>
        </w:rPr>
        <w:t>г)</w:t>
      </w:r>
      <w:r w:rsidR="001B695C" w:rsidRPr="001B695C">
        <w:rPr>
          <w:rFonts w:eastAsia="Calibri"/>
          <w:iCs/>
        </w:rPr>
        <w:t xml:space="preserve">. </w:t>
      </w:r>
      <w:r>
        <w:rPr>
          <w:rFonts w:eastAsia="Calibri"/>
          <w:iCs/>
        </w:rPr>
        <w:t>т</w:t>
      </w:r>
      <w:r w:rsidR="001B695C" w:rsidRPr="001B695C">
        <w:rPr>
          <w:rFonts w:eastAsia="Calibri"/>
          <w:iCs/>
        </w:rPr>
        <w:t>яжёлой декомпрессионной болезни</w:t>
      </w:r>
      <w:r>
        <w:rPr>
          <w:rFonts w:eastAsia="Calibri"/>
          <w:iCs/>
        </w:rPr>
        <w:t>;</w:t>
      </w:r>
    </w:p>
    <w:p w:rsidR="001B695C" w:rsidRPr="001B695C" w:rsidRDefault="00937449" w:rsidP="001B695C">
      <w:pPr>
        <w:jc w:val="both"/>
        <w:rPr>
          <w:rFonts w:eastAsiaTheme="minorHAnsi"/>
          <w:iCs/>
        </w:rPr>
      </w:pPr>
      <w:r>
        <w:rPr>
          <w:rFonts w:eastAsia="Calibri"/>
          <w:iCs/>
        </w:rPr>
        <w:t>д)</w:t>
      </w:r>
      <w:r w:rsidR="001B695C" w:rsidRPr="001B695C">
        <w:rPr>
          <w:rFonts w:eastAsia="Calibri"/>
          <w:iCs/>
        </w:rPr>
        <w:t xml:space="preserve">. </w:t>
      </w:r>
      <w:r>
        <w:rPr>
          <w:rFonts w:eastAsia="Calibri"/>
          <w:iCs/>
        </w:rPr>
        <w:t>д</w:t>
      </w:r>
      <w:r w:rsidR="001B695C" w:rsidRPr="001B695C">
        <w:rPr>
          <w:rFonts w:eastAsia="Calibri"/>
          <w:iCs/>
        </w:rPr>
        <w:t>екомпрессионной болезни средней степени тяжести</w:t>
      </w:r>
      <w:r>
        <w:rPr>
          <w:rFonts w:eastAsia="Calibri"/>
          <w:iCs/>
        </w:rPr>
        <w:t>;</w:t>
      </w:r>
    </w:p>
    <w:p w:rsidR="001B695C" w:rsidRPr="001B695C" w:rsidRDefault="00937449" w:rsidP="001B695C">
      <w:pPr>
        <w:jc w:val="both"/>
        <w:rPr>
          <w:rFonts w:eastAsia="Calibri"/>
          <w:b/>
          <w:iCs/>
        </w:rPr>
      </w:pPr>
      <w:r>
        <w:rPr>
          <w:rFonts w:eastAsia="Calibri"/>
          <w:b/>
          <w:iCs/>
        </w:rPr>
        <w:lastRenderedPageBreak/>
        <w:t xml:space="preserve">37. </w:t>
      </w:r>
      <w:r w:rsidR="001B695C" w:rsidRPr="001B695C">
        <w:rPr>
          <w:rFonts w:eastAsia="Calibri"/>
          <w:b/>
          <w:iCs/>
        </w:rPr>
        <w:t xml:space="preserve">Для чего предназначены </w:t>
      </w:r>
      <w:r w:rsidR="001B695C" w:rsidRPr="001B695C">
        <w:rPr>
          <w:b/>
          <w:iCs/>
        </w:rPr>
        <w:t xml:space="preserve">рабочие и аварийные </w:t>
      </w:r>
      <w:r w:rsidR="001B695C" w:rsidRPr="001B695C">
        <w:rPr>
          <w:rFonts w:eastAsia="Calibri"/>
          <w:b/>
          <w:iCs/>
        </w:rPr>
        <w:t>режим</w:t>
      </w:r>
      <w:r w:rsidR="001B695C" w:rsidRPr="001B695C">
        <w:rPr>
          <w:b/>
          <w:iCs/>
        </w:rPr>
        <w:t>ы</w:t>
      </w:r>
      <w:r w:rsidR="001B695C" w:rsidRPr="001B695C">
        <w:rPr>
          <w:rFonts w:eastAsia="Calibri"/>
          <w:b/>
          <w:iCs/>
        </w:rPr>
        <w:t xml:space="preserve"> декомпрессии</w:t>
      </w:r>
      <w:r>
        <w:rPr>
          <w:rFonts w:eastAsia="Calibri"/>
          <w:b/>
          <w:iCs/>
        </w:rPr>
        <w:t>:</w:t>
      </w:r>
    </w:p>
    <w:p w:rsidR="001B695C" w:rsidRPr="001B695C" w:rsidRDefault="00937449" w:rsidP="001B695C">
      <w:pPr>
        <w:rPr>
          <w:rFonts w:eastAsia="Calibri"/>
          <w:iCs/>
        </w:rPr>
      </w:pPr>
      <w:r>
        <w:rPr>
          <w:rFonts w:eastAsia="Calibri"/>
          <w:iCs/>
        </w:rPr>
        <w:t>а).</w:t>
      </w:r>
      <w:r w:rsidR="001B695C" w:rsidRPr="001B695C">
        <w:rPr>
          <w:rFonts w:eastAsia="Calibri"/>
          <w:iCs/>
        </w:rPr>
        <w:t xml:space="preserve"> </w:t>
      </w:r>
      <w:r>
        <w:rPr>
          <w:rFonts w:eastAsia="Calibri"/>
          <w:iCs/>
        </w:rPr>
        <w:t>д</w:t>
      </w:r>
      <w:r w:rsidR="001B695C" w:rsidRPr="001B695C">
        <w:rPr>
          <w:rFonts w:eastAsia="Calibri"/>
          <w:iCs/>
        </w:rPr>
        <w:t>ля профилактики баротравмы лёгких</w:t>
      </w:r>
      <w:r>
        <w:rPr>
          <w:rFonts w:eastAsia="Calibri"/>
          <w:iCs/>
        </w:rPr>
        <w:t>;</w:t>
      </w:r>
    </w:p>
    <w:p w:rsidR="001B695C" w:rsidRPr="001B695C" w:rsidRDefault="00937449" w:rsidP="001B695C">
      <w:pPr>
        <w:rPr>
          <w:rFonts w:eastAsia="Calibri"/>
          <w:iCs/>
        </w:rPr>
      </w:pPr>
      <w:r>
        <w:rPr>
          <w:rFonts w:eastAsia="Calibri"/>
          <w:iCs/>
        </w:rPr>
        <w:t>б)</w:t>
      </w:r>
      <w:r w:rsidR="001B695C" w:rsidRPr="001B695C">
        <w:rPr>
          <w:rFonts w:eastAsia="Calibri"/>
          <w:iCs/>
        </w:rPr>
        <w:t xml:space="preserve"> </w:t>
      </w:r>
      <w:r>
        <w:rPr>
          <w:rFonts w:eastAsia="Calibri"/>
          <w:iCs/>
        </w:rPr>
        <w:t>д</w:t>
      </w:r>
      <w:r w:rsidR="001B695C" w:rsidRPr="001B695C">
        <w:rPr>
          <w:rFonts w:eastAsia="Calibri"/>
          <w:iCs/>
        </w:rPr>
        <w:t>ля профилактики декомпрессионной болезни</w:t>
      </w:r>
      <w:r>
        <w:rPr>
          <w:rFonts w:eastAsia="Calibri"/>
          <w:iCs/>
        </w:rPr>
        <w:t>;</w:t>
      </w:r>
    </w:p>
    <w:p w:rsidR="001B695C" w:rsidRPr="001B695C" w:rsidRDefault="00937449" w:rsidP="001B695C">
      <w:pPr>
        <w:rPr>
          <w:rFonts w:eastAsia="Calibri"/>
          <w:iCs/>
        </w:rPr>
      </w:pPr>
      <w:r>
        <w:rPr>
          <w:rFonts w:eastAsia="Calibri"/>
          <w:iCs/>
        </w:rPr>
        <w:t>в)</w:t>
      </w:r>
      <w:r w:rsidR="001B695C" w:rsidRPr="001B695C">
        <w:rPr>
          <w:rFonts w:eastAsia="Calibri"/>
          <w:iCs/>
        </w:rPr>
        <w:t xml:space="preserve"> </w:t>
      </w:r>
      <w:r>
        <w:rPr>
          <w:rFonts w:eastAsia="Calibri"/>
          <w:iCs/>
        </w:rPr>
        <w:t>д</w:t>
      </w:r>
      <w:r w:rsidR="001B695C" w:rsidRPr="001B695C">
        <w:rPr>
          <w:rFonts w:eastAsia="Calibri"/>
          <w:iCs/>
        </w:rPr>
        <w:t>ля профилактики кислородного голодания</w:t>
      </w:r>
      <w:r>
        <w:rPr>
          <w:rFonts w:eastAsia="Calibri"/>
          <w:iCs/>
        </w:rPr>
        <w:t>;</w:t>
      </w:r>
    </w:p>
    <w:p w:rsidR="001B695C" w:rsidRPr="001B695C" w:rsidRDefault="00937449" w:rsidP="001B695C">
      <w:pPr>
        <w:rPr>
          <w:rFonts w:eastAsia="Calibri"/>
          <w:iCs/>
        </w:rPr>
      </w:pPr>
      <w:r>
        <w:rPr>
          <w:rFonts w:eastAsia="Calibri"/>
          <w:iCs/>
        </w:rPr>
        <w:t>г). д</w:t>
      </w:r>
      <w:r w:rsidR="001B695C" w:rsidRPr="001B695C">
        <w:rPr>
          <w:rFonts w:eastAsia="Calibri"/>
          <w:iCs/>
        </w:rPr>
        <w:t>ля лечения декомпрессионной болезни</w:t>
      </w:r>
      <w:r>
        <w:rPr>
          <w:rFonts w:eastAsia="Calibri"/>
          <w:iCs/>
        </w:rPr>
        <w:t>;</w:t>
      </w:r>
    </w:p>
    <w:p w:rsidR="001B695C" w:rsidRPr="001B695C" w:rsidRDefault="00937449" w:rsidP="001B695C">
      <w:pPr>
        <w:rPr>
          <w:rFonts w:eastAsiaTheme="minorHAnsi"/>
          <w:iCs/>
        </w:rPr>
      </w:pPr>
      <w:r>
        <w:rPr>
          <w:rFonts w:eastAsia="Calibri"/>
          <w:iCs/>
        </w:rPr>
        <w:t>д). д</w:t>
      </w:r>
      <w:r w:rsidR="001B695C" w:rsidRPr="001B695C">
        <w:rPr>
          <w:rFonts w:eastAsia="Calibri"/>
          <w:iCs/>
        </w:rPr>
        <w:t>ля лечения баротравмы лёгких</w:t>
      </w:r>
      <w:r>
        <w:rPr>
          <w:rFonts w:eastAsia="Calibri"/>
          <w:iCs/>
        </w:rPr>
        <w:t>.</w:t>
      </w:r>
    </w:p>
    <w:p w:rsidR="001B695C" w:rsidRPr="001B695C" w:rsidRDefault="00937449" w:rsidP="001B695C">
      <w:pPr>
        <w:rPr>
          <w:rFonts w:eastAsia="Calibri"/>
          <w:b/>
          <w:iCs/>
        </w:rPr>
      </w:pPr>
      <w:r>
        <w:rPr>
          <w:rFonts w:eastAsia="Calibri"/>
          <w:b/>
          <w:iCs/>
        </w:rPr>
        <w:t>38. Б</w:t>
      </w:r>
      <w:r w:rsidR="001B695C" w:rsidRPr="001B695C">
        <w:rPr>
          <w:rFonts w:eastAsia="Calibri"/>
          <w:b/>
          <w:iCs/>
        </w:rPr>
        <w:t>арокамерами (</w:t>
      </w:r>
      <w:proofErr w:type="spellStart"/>
      <w:r w:rsidR="001B695C" w:rsidRPr="001B695C">
        <w:rPr>
          <w:rFonts w:eastAsia="Calibri"/>
          <w:b/>
          <w:iCs/>
        </w:rPr>
        <w:t>бароаппаратами</w:t>
      </w:r>
      <w:proofErr w:type="spellEnd"/>
      <w:r w:rsidR="001B695C" w:rsidRPr="001B695C">
        <w:rPr>
          <w:rFonts w:eastAsia="Calibri"/>
          <w:b/>
          <w:iCs/>
        </w:rPr>
        <w:t>) считаются сосуды, работающие под избыточным давлением свыше</w:t>
      </w:r>
    </w:p>
    <w:p w:rsidR="001B695C" w:rsidRPr="001B695C" w:rsidRDefault="00937449" w:rsidP="001B695C">
      <w:pPr>
        <w:rPr>
          <w:rFonts w:eastAsia="Calibri"/>
          <w:iCs/>
        </w:rPr>
      </w:pPr>
      <w:r>
        <w:rPr>
          <w:rFonts w:eastAsia="Calibri"/>
          <w:iCs/>
        </w:rPr>
        <w:t>а).</w:t>
      </w:r>
      <w:r w:rsidR="001B695C" w:rsidRPr="001B695C">
        <w:rPr>
          <w:rFonts w:eastAsia="Calibri"/>
          <w:iCs/>
        </w:rPr>
        <w:t xml:space="preserve"> 0,01 МПа (0,1 кгс/см2)</w:t>
      </w:r>
    </w:p>
    <w:p w:rsidR="001B695C" w:rsidRPr="001B695C" w:rsidRDefault="00937449" w:rsidP="001B695C">
      <w:pPr>
        <w:rPr>
          <w:rFonts w:eastAsia="Calibri"/>
          <w:iCs/>
        </w:rPr>
      </w:pPr>
      <w:r>
        <w:rPr>
          <w:rFonts w:eastAsia="Calibri"/>
          <w:iCs/>
        </w:rPr>
        <w:t xml:space="preserve">б) </w:t>
      </w:r>
      <w:r w:rsidR="001B695C" w:rsidRPr="001B695C">
        <w:rPr>
          <w:rFonts w:eastAsia="Calibri"/>
          <w:iCs/>
        </w:rPr>
        <w:t>0,05 МПа (0,5 кгс/см2)</w:t>
      </w:r>
    </w:p>
    <w:p w:rsidR="001B695C" w:rsidRPr="001B695C" w:rsidRDefault="00937449" w:rsidP="001B695C">
      <w:pPr>
        <w:rPr>
          <w:rFonts w:eastAsia="Calibri"/>
          <w:iCs/>
        </w:rPr>
      </w:pPr>
      <w:r>
        <w:rPr>
          <w:rFonts w:eastAsia="Calibri"/>
          <w:iCs/>
        </w:rPr>
        <w:t xml:space="preserve">в) </w:t>
      </w:r>
      <w:r w:rsidR="001B695C" w:rsidRPr="001B695C">
        <w:rPr>
          <w:rFonts w:eastAsia="Calibri"/>
          <w:iCs/>
        </w:rPr>
        <w:t>0,07 МПа (0,7 кгс/см2)</w:t>
      </w:r>
    </w:p>
    <w:p w:rsidR="001B695C" w:rsidRPr="001B695C" w:rsidRDefault="00937449" w:rsidP="001B695C">
      <w:pPr>
        <w:rPr>
          <w:rFonts w:eastAsia="Calibri"/>
          <w:iCs/>
        </w:rPr>
      </w:pPr>
      <w:r>
        <w:rPr>
          <w:rFonts w:eastAsia="Calibri"/>
          <w:iCs/>
        </w:rPr>
        <w:t>г)</w:t>
      </w:r>
      <w:r w:rsidR="001B695C" w:rsidRPr="001B695C">
        <w:rPr>
          <w:rFonts w:eastAsia="Calibri"/>
          <w:iCs/>
        </w:rPr>
        <w:t xml:space="preserve"> 0,1 МПа (1 кгс/см2)</w:t>
      </w:r>
    </w:p>
    <w:p w:rsidR="00190DB4" w:rsidRPr="00937449" w:rsidRDefault="00937449" w:rsidP="00937449">
      <w:pPr>
        <w:rPr>
          <w:rFonts w:eastAsia="Calibri"/>
          <w:iCs/>
        </w:rPr>
      </w:pPr>
      <w:r>
        <w:rPr>
          <w:rFonts w:eastAsia="Calibri"/>
          <w:iCs/>
        </w:rPr>
        <w:t>д)</w:t>
      </w:r>
      <w:r w:rsidR="001B695C" w:rsidRPr="001B695C">
        <w:rPr>
          <w:rFonts w:eastAsia="Calibri"/>
          <w:iCs/>
        </w:rPr>
        <w:t xml:space="preserve"> 0,15 МПа (1,5 кгс/см2)</w:t>
      </w:r>
    </w:p>
    <w:p w:rsidR="00B31FE4" w:rsidRPr="0025524D" w:rsidRDefault="00937449" w:rsidP="001F13E1">
      <w:pPr>
        <w:tabs>
          <w:tab w:val="left" w:pos="0"/>
        </w:tabs>
        <w:jc w:val="both"/>
      </w:pPr>
      <w:r>
        <w:rPr>
          <w:b/>
        </w:rPr>
        <w:t>39</w:t>
      </w:r>
      <w:r w:rsidR="00B31FE4" w:rsidRPr="0025524D">
        <w:rPr>
          <w:b/>
        </w:rPr>
        <w:t>. На сортировочный пост приемного отделения нейрохирургического тылового госп</w:t>
      </w:r>
      <w:r w:rsidR="00B31FE4" w:rsidRPr="0025524D">
        <w:rPr>
          <w:b/>
        </w:rPr>
        <w:t>и</w:t>
      </w:r>
      <w:r w:rsidR="00B31FE4" w:rsidRPr="0025524D">
        <w:rPr>
          <w:b/>
        </w:rPr>
        <w:t>таля здравоохранения поступает раненый:</w:t>
      </w:r>
      <w:r w:rsidR="00B31FE4" w:rsidRPr="0025524D">
        <w:t xml:space="preserve"> Ранение мягких тканей правой теменной области. Поражен проникающей радиацией 150 р. </w:t>
      </w:r>
      <w:r w:rsidR="00B31FE4" w:rsidRPr="0025524D">
        <w:rPr>
          <w:b/>
        </w:rPr>
        <w:t>Выбрать правильный вариант решения.</w:t>
      </w:r>
    </w:p>
    <w:p w:rsidR="00B31FE4" w:rsidRPr="0025524D" w:rsidRDefault="00B31FE4" w:rsidP="001F13E1">
      <w:pPr>
        <w:tabs>
          <w:tab w:val="left" w:pos="0"/>
        </w:tabs>
        <w:jc w:val="both"/>
      </w:pPr>
      <w:r w:rsidRPr="0025524D">
        <w:t>а) госпитализация в нейрохирургическое отделение;</w:t>
      </w:r>
    </w:p>
    <w:p w:rsidR="00B31FE4" w:rsidRPr="0025524D" w:rsidRDefault="00B31FE4" w:rsidP="001F13E1">
      <w:pPr>
        <w:tabs>
          <w:tab w:val="left" w:pos="0"/>
        </w:tabs>
        <w:jc w:val="both"/>
      </w:pPr>
      <w:r w:rsidRPr="0025524D">
        <w:t>б) госпитализация в хирургическое отделение;</w:t>
      </w:r>
    </w:p>
    <w:p w:rsidR="00E93CA7" w:rsidRDefault="00B31FE4" w:rsidP="001F13E1">
      <w:pPr>
        <w:tabs>
          <w:tab w:val="left" w:pos="0"/>
        </w:tabs>
        <w:jc w:val="both"/>
      </w:pPr>
      <w:r w:rsidRPr="0025524D">
        <w:t xml:space="preserve">в) непрофильный раненый, эвакуация в базовый ТГЗ. </w:t>
      </w:r>
    </w:p>
    <w:p w:rsidR="00B31FE4" w:rsidRPr="00E93CA7" w:rsidRDefault="00937449" w:rsidP="001F13E1">
      <w:pPr>
        <w:tabs>
          <w:tab w:val="left" w:pos="0"/>
        </w:tabs>
        <w:jc w:val="both"/>
      </w:pPr>
      <w:r>
        <w:rPr>
          <w:b/>
        </w:rPr>
        <w:t>40</w:t>
      </w:r>
      <w:r w:rsidR="00B31FE4" w:rsidRPr="0025524D">
        <w:rPr>
          <w:b/>
        </w:rPr>
        <w:t>. На сортировочный пост приемного отделения нейрохирургического тылового госп</w:t>
      </w:r>
      <w:r w:rsidR="00B31FE4" w:rsidRPr="0025524D">
        <w:rPr>
          <w:b/>
        </w:rPr>
        <w:t>и</w:t>
      </w:r>
      <w:r w:rsidR="00B31FE4" w:rsidRPr="0025524D">
        <w:rPr>
          <w:b/>
        </w:rPr>
        <w:t>таля здравоохранения поступает раненый:</w:t>
      </w:r>
      <w:r w:rsidR="00B31FE4" w:rsidRPr="0025524D">
        <w:t xml:space="preserve"> Осколочный перелом левой височной кости, ожог лица 2-3 степени, ожог</w:t>
      </w:r>
      <w:r w:rsidR="00B31FE4">
        <w:t xml:space="preserve"> роговой оболочки правого глаза.</w:t>
      </w:r>
      <w:r w:rsidR="003C018C">
        <w:t xml:space="preserve"> </w:t>
      </w:r>
      <w:r w:rsidR="00B31FE4" w:rsidRPr="0025524D">
        <w:rPr>
          <w:b/>
        </w:rPr>
        <w:t>Выбрать правильный вариант р</w:t>
      </w:r>
      <w:r w:rsidR="00B31FE4" w:rsidRPr="0025524D">
        <w:rPr>
          <w:b/>
        </w:rPr>
        <w:t>е</w:t>
      </w:r>
      <w:r w:rsidR="00B31FE4" w:rsidRPr="0025524D">
        <w:rPr>
          <w:b/>
        </w:rPr>
        <w:t>шения.</w:t>
      </w:r>
    </w:p>
    <w:p w:rsidR="00B31FE4" w:rsidRPr="0025524D" w:rsidRDefault="00B31FE4" w:rsidP="001F13E1">
      <w:pPr>
        <w:tabs>
          <w:tab w:val="left" w:pos="0"/>
        </w:tabs>
        <w:jc w:val="both"/>
      </w:pPr>
      <w:r w:rsidRPr="0025524D">
        <w:t>а) госпитализация в нейрохирургическое отделение;</w:t>
      </w:r>
    </w:p>
    <w:p w:rsidR="00B31FE4" w:rsidRPr="0025524D" w:rsidRDefault="00B31FE4" w:rsidP="001F13E1">
      <w:pPr>
        <w:tabs>
          <w:tab w:val="left" w:pos="0"/>
        </w:tabs>
        <w:jc w:val="both"/>
      </w:pPr>
      <w:r w:rsidRPr="0025524D">
        <w:t>б) госпитализация в отделение ЧЛХ;</w:t>
      </w:r>
    </w:p>
    <w:p w:rsidR="003C018C" w:rsidRDefault="00B31FE4" w:rsidP="001F13E1">
      <w:pPr>
        <w:tabs>
          <w:tab w:val="left" w:pos="0"/>
        </w:tabs>
        <w:jc w:val="both"/>
      </w:pPr>
      <w:r w:rsidRPr="0025524D">
        <w:t>в) госпитализация в офтальмологическое отделение;</w:t>
      </w:r>
    </w:p>
    <w:p w:rsidR="003C018C" w:rsidRDefault="00B31FE4" w:rsidP="001F13E1">
      <w:pPr>
        <w:tabs>
          <w:tab w:val="left" w:pos="0"/>
        </w:tabs>
        <w:jc w:val="both"/>
      </w:pPr>
      <w:r w:rsidRPr="0025524D">
        <w:t>г) непрофильный раненый, эвакуация в травматологический ТГЗ.</w:t>
      </w:r>
    </w:p>
    <w:p w:rsidR="00B31FE4" w:rsidRPr="00BF49D4" w:rsidRDefault="00937449" w:rsidP="001F13E1">
      <w:pPr>
        <w:ind w:right="-284"/>
      </w:pPr>
      <w:r>
        <w:rPr>
          <w:b/>
        </w:rPr>
        <w:t xml:space="preserve"> </w:t>
      </w:r>
    </w:p>
    <w:p w:rsidR="00091E97" w:rsidRPr="00C52FAC" w:rsidRDefault="00091E97" w:rsidP="00091E97">
      <w:pPr>
        <w:suppressAutoHyphens/>
        <w:overflowPunct w:val="0"/>
        <w:autoSpaceDE w:val="0"/>
        <w:autoSpaceDN w:val="0"/>
        <w:adjustRightInd w:val="0"/>
        <w:rPr>
          <w:b/>
        </w:rPr>
      </w:pPr>
      <w:r w:rsidRPr="00C52FAC">
        <w:rPr>
          <w:b/>
        </w:rPr>
        <w:t xml:space="preserve">ПРАКТИКО-ОРИЕНТИРОВАННАЯ ЧАСТЬ </w:t>
      </w:r>
      <w:r>
        <w:rPr>
          <w:b/>
        </w:rPr>
        <w:t>ЗАЧЕТА</w:t>
      </w:r>
      <w:r w:rsidR="00D46C2A">
        <w:rPr>
          <w:b/>
        </w:rPr>
        <w:t xml:space="preserve"> </w:t>
      </w:r>
    </w:p>
    <w:p w:rsidR="00091E97" w:rsidRPr="00250630" w:rsidRDefault="00091E97" w:rsidP="00091E97">
      <w:pPr>
        <w:jc w:val="center"/>
        <w:rPr>
          <w:b/>
        </w:rPr>
      </w:pPr>
      <w:r w:rsidRPr="00250630">
        <w:rPr>
          <w:b/>
        </w:rPr>
        <w:t>Пример билета</w:t>
      </w:r>
      <w:r>
        <w:rPr>
          <w:b/>
        </w:rPr>
        <w:t xml:space="preserve"> к зачету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91E97" w:rsidRPr="00250630" w:rsidTr="00074970">
        <w:tc>
          <w:tcPr>
            <w:tcW w:w="9571" w:type="dxa"/>
            <w:gridSpan w:val="2"/>
            <w:vAlign w:val="center"/>
          </w:tcPr>
          <w:p w:rsidR="00091E97" w:rsidRPr="00B5520A" w:rsidRDefault="00210D0E" w:rsidP="00074970">
            <w:pPr>
              <w:jc w:val="center"/>
            </w:pPr>
            <w:r>
              <w:t>Федеральное г</w:t>
            </w:r>
            <w:r w:rsidR="00091E97" w:rsidRPr="00B5520A">
              <w:t>осударственное бюджетное образовательное учреждение высшего образ</w:t>
            </w:r>
            <w:r w:rsidR="00091E97" w:rsidRPr="00B5520A">
              <w:t>о</w:t>
            </w:r>
            <w:r w:rsidR="00091E97" w:rsidRPr="00B5520A">
              <w:t>вания «</w:t>
            </w:r>
            <w:r w:rsidR="00091E97">
              <w:t xml:space="preserve">Первый </w:t>
            </w:r>
            <w:r w:rsidR="00091E97" w:rsidRPr="00B5520A">
              <w:t>Санкт-Петербургский государственный медицинский университет имени академика И.П.</w:t>
            </w:r>
            <w:r w:rsidR="00122722">
              <w:t xml:space="preserve"> </w:t>
            </w:r>
            <w:r w:rsidR="00091E97" w:rsidRPr="00B5520A">
              <w:t>Павлова» Министерства здравоохранения Российской Федерации</w:t>
            </w:r>
          </w:p>
          <w:p w:rsidR="00091E97" w:rsidRPr="00B5520A" w:rsidRDefault="00091E97" w:rsidP="00074970">
            <w:pPr>
              <w:spacing w:after="120"/>
              <w:jc w:val="center"/>
              <w:rPr>
                <w:b/>
              </w:rPr>
            </w:pPr>
            <w:r w:rsidRPr="00B5520A">
              <w:rPr>
                <w:b/>
              </w:rPr>
              <w:t>Кафедра мобилизационной подготовки здравоохранения и медицины катастроф</w:t>
            </w:r>
          </w:p>
        </w:tc>
      </w:tr>
      <w:tr w:rsidR="00091E97" w:rsidRPr="00250630" w:rsidTr="00074970">
        <w:trPr>
          <w:cantSplit/>
          <w:trHeight w:val="255"/>
        </w:trPr>
        <w:tc>
          <w:tcPr>
            <w:tcW w:w="4785" w:type="dxa"/>
            <w:vMerge w:val="restart"/>
            <w:vAlign w:val="center"/>
          </w:tcPr>
          <w:p w:rsidR="00091E97" w:rsidRPr="00B5520A" w:rsidRDefault="00091E97" w:rsidP="00074970">
            <w:pPr>
              <w:jc w:val="center"/>
              <w:rPr>
                <w:b/>
              </w:rPr>
            </w:pPr>
            <w:r w:rsidRPr="00B5520A">
              <w:t xml:space="preserve">Специальность </w:t>
            </w:r>
          </w:p>
          <w:p w:rsidR="00091E97" w:rsidRDefault="00F66CF4" w:rsidP="00074970">
            <w:pPr>
              <w:jc w:val="center"/>
              <w:rPr>
                <w:b/>
              </w:rPr>
            </w:pPr>
            <w:r>
              <w:rPr>
                <w:b/>
              </w:rPr>
              <w:t>Клиническая о</w:t>
            </w:r>
            <w:r w:rsidR="00091E97">
              <w:rPr>
                <w:b/>
              </w:rPr>
              <w:t>рдинатура</w:t>
            </w:r>
          </w:p>
          <w:p w:rsidR="00091E97" w:rsidRPr="002C45F4" w:rsidRDefault="00091E97" w:rsidP="00074970">
            <w:pPr>
              <w:jc w:val="center"/>
            </w:pPr>
          </w:p>
        </w:tc>
        <w:tc>
          <w:tcPr>
            <w:tcW w:w="4786" w:type="dxa"/>
            <w:vAlign w:val="center"/>
          </w:tcPr>
          <w:p w:rsidR="001F13E1" w:rsidRDefault="00091E97" w:rsidP="00074970">
            <w:pPr>
              <w:jc w:val="center"/>
              <w:rPr>
                <w:b/>
              </w:rPr>
            </w:pPr>
            <w:r w:rsidRPr="00B5520A">
              <w:t>Дисциплина</w:t>
            </w:r>
            <w:r w:rsidRPr="00B5520A">
              <w:rPr>
                <w:b/>
              </w:rPr>
              <w:t xml:space="preserve"> </w:t>
            </w:r>
          </w:p>
          <w:p w:rsidR="00091E97" w:rsidRPr="00B5520A" w:rsidRDefault="00091E97" w:rsidP="00074970">
            <w:pPr>
              <w:jc w:val="center"/>
            </w:pPr>
            <w:r w:rsidRPr="00617833">
              <w:rPr>
                <w:b/>
              </w:rPr>
              <w:t>«Медицина чрезвычайных ситуаций»</w:t>
            </w:r>
          </w:p>
        </w:tc>
      </w:tr>
      <w:tr w:rsidR="00091E97" w:rsidRPr="00250630" w:rsidTr="00074970">
        <w:trPr>
          <w:cantSplit/>
          <w:trHeight w:val="255"/>
        </w:trPr>
        <w:tc>
          <w:tcPr>
            <w:tcW w:w="4785" w:type="dxa"/>
            <w:vMerge/>
            <w:vAlign w:val="center"/>
          </w:tcPr>
          <w:p w:rsidR="00091E97" w:rsidRPr="00B5520A" w:rsidRDefault="00091E97" w:rsidP="00074970">
            <w:pPr>
              <w:jc w:val="center"/>
            </w:pPr>
          </w:p>
        </w:tc>
        <w:tc>
          <w:tcPr>
            <w:tcW w:w="4786" w:type="dxa"/>
            <w:vAlign w:val="center"/>
          </w:tcPr>
          <w:p w:rsidR="00091E97" w:rsidRPr="00617833" w:rsidRDefault="00091E97" w:rsidP="00074970">
            <w:pPr>
              <w:spacing w:before="120"/>
              <w:jc w:val="center"/>
              <w:rPr>
                <w:lang w:val="en-US"/>
              </w:rPr>
            </w:pPr>
            <w:r w:rsidRPr="00B5520A">
              <w:t xml:space="preserve">Семестр </w:t>
            </w:r>
            <w:r>
              <w:rPr>
                <w:lang w:val="en-US"/>
              </w:rPr>
              <w:t>II</w:t>
            </w:r>
          </w:p>
        </w:tc>
      </w:tr>
      <w:tr w:rsidR="00091E97" w:rsidRPr="00250630" w:rsidTr="00074970">
        <w:tc>
          <w:tcPr>
            <w:tcW w:w="9571" w:type="dxa"/>
            <w:gridSpan w:val="2"/>
            <w:vAlign w:val="center"/>
          </w:tcPr>
          <w:p w:rsidR="00091E97" w:rsidRPr="00B5520A" w:rsidRDefault="00091E97" w:rsidP="00074970">
            <w:pPr>
              <w:spacing w:before="120" w:after="120"/>
              <w:jc w:val="center"/>
            </w:pPr>
            <w:r>
              <w:rPr>
                <w:b/>
              </w:rPr>
              <w:t>Б</w:t>
            </w:r>
            <w:r w:rsidRPr="00B5520A">
              <w:rPr>
                <w:b/>
              </w:rPr>
              <w:t>илет № 1</w:t>
            </w:r>
          </w:p>
        </w:tc>
      </w:tr>
      <w:tr w:rsidR="00091E97" w:rsidRPr="00250630" w:rsidTr="00074970">
        <w:tc>
          <w:tcPr>
            <w:tcW w:w="9571" w:type="dxa"/>
            <w:gridSpan w:val="2"/>
            <w:vAlign w:val="center"/>
          </w:tcPr>
          <w:p w:rsidR="00091E97" w:rsidRPr="00B5520A" w:rsidRDefault="00091E97" w:rsidP="00074970">
            <w:pPr>
              <w:rPr>
                <w:b/>
              </w:rPr>
            </w:pPr>
            <w:r w:rsidRPr="00B5520A">
              <w:rPr>
                <w:b/>
              </w:rPr>
              <w:t xml:space="preserve">1. </w:t>
            </w:r>
            <w:r w:rsidR="005A79F7">
              <w:rPr>
                <w:b/>
              </w:rPr>
              <w:t>Медико-тактическая характеристика очагов радиационных поражений</w:t>
            </w:r>
            <w:r w:rsidRPr="00B5520A">
              <w:rPr>
                <w:b/>
              </w:rPr>
              <w:t>.</w:t>
            </w:r>
          </w:p>
        </w:tc>
      </w:tr>
      <w:tr w:rsidR="00091E97" w:rsidRPr="00250630" w:rsidTr="00074970">
        <w:tc>
          <w:tcPr>
            <w:tcW w:w="9571" w:type="dxa"/>
            <w:gridSpan w:val="2"/>
            <w:vAlign w:val="center"/>
          </w:tcPr>
          <w:p w:rsidR="00091E97" w:rsidRPr="00B5520A" w:rsidRDefault="00091E97" w:rsidP="00074970">
            <w:pPr>
              <w:spacing w:before="60"/>
              <w:rPr>
                <w:b/>
              </w:rPr>
            </w:pPr>
            <w:r w:rsidRPr="00B5520A">
              <w:rPr>
                <w:b/>
              </w:rPr>
              <w:t xml:space="preserve">2. </w:t>
            </w:r>
            <w:r>
              <w:rPr>
                <w:b/>
              </w:rPr>
              <w:t>Основные способы и принципы защиты больных, персонала и населения в ЧС</w:t>
            </w:r>
            <w:r w:rsidRPr="00B5520A">
              <w:rPr>
                <w:b/>
              </w:rPr>
              <w:t>.</w:t>
            </w:r>
          </w:p>
        </w:tc>
      </w:tr>
      <w:tr w:rsidR="00091E97" w:rsidRPr="00250630" w:rsidTr="00074970">
        <w:tc>
          <w:tcPr>
            <w:tcW w:w="9571" w:type="dxa"/>
            <w:gridSpan w:val="2"/>
            <w:vAlign w:val="center"/>
          </w:tcPr>
          <w:p w:rsidR="00091E97" w:rsidRPr="00B5520A" w:rsidRDefault="00091E97" w:rsidP="00074970">
            <w:pPr>
              <w:rPr>
                <w:b/>
              </w:rPr>
            </w:pPr>
            <w:r w:rsidRPr="00B5520A">
              <w:rPr>
                <w:b/>
              </w:rPr>
              <w:t xml:space="preserve">3. </w:t>
            </w:r>
            <w:r w:rsidRPr="000E6167">
              <w:rPr>
                <w:b/>
              </w:rPr>
              <w:t>Характеристика раненых и больных, эвакуируемых в ТГЗ.</w:t>
            </w:r>
          </w:p>
        </w:tc>
      </w:tr>
      <w:tr w:rsidR="00091E97" w:rsidRPr="00250630" w:rsidTr="00074970">
        <w:tc>
          <w:tcPr>
            <w:tcW w:w="9571" w:type="dxa"/>
            <w:gridSpan w:val="2"/>
            <w:vAlign w:val="center"/>
          </w:tcPr>
          <w:p w:rsidR="00091E97" w:rsidRPr="00B5520A" w:rsidRDefault="00091E97" w:rsidP="00074970">
            <w:pPr>
              <w:rPr>
                <w:b/>
              </w:rPr>
            </w:pPr>
            <w:r w:rsidRPr="00B5520A">
              <w:rPr>
                <w:b/>
              </w:rPr>
              <w:t xml:space="preserve">4. </w:t>
            </w:r>
            <w:r>
              <w:rPr>
                <w:b/>
              </w:rPr>
              <w:t>Задача</w:t>
            </w:r>
          </w:p>
        </w:tc>
      </w:tr>
      <w:tr w:rsidR="00091E97" w:rsidRPr="00250630" w:rsidTr="00074970">
        <w:tc>
          <w:tcPr>
            <w:tcW w:w="9571" w:type="dxa"/>
            <w:gridSpan w:val="2"/>
            <w:vAlign w:val="center"/>
          </w:tcPr>
          <w:p w:rsidR="00091E97" w:rsidRPr="00B5520A" w:rsidRDefault="00091E97" w:rsidP="00074970">
            <w:r>
              <w:t xml:space="preserve">                                                                           </w:t>
            </w:r>
            <w:r w:rsidRPr="00B5520A">
              <w:t>Утверждаю</w:t>
            </w:r>
          </w:p>
          <w:p w:rsidR="00091E97" w:rsidRDefault="00091E97" w:rsidP="00074970">
            <w:pPr>
              <w:spacing w:after="120"/>
              <w:rPr>
                <w:i/>
              </w:rPr>
            </w:pPr>
            <w:r>
              <w:t xml:space="preserve">                                                                           </w:t>
            </w:r>
            <w:r w:rsidRPr="00B5520A">
              <w:t>Зав.  кафедрой _____________ А.В. Старков</w:t>
            </w:r>
            <w:r w:rsidRPr="00B5520A">
              <w:rPr>
                <w:i/>
              </w:rPr>
              <w:t xml:space="preserve">     </w:t>
            </w:r>
          </w:p>
          <w:p w:rsidR="00091E97" w:rsidRDefault="00091E97" w:rsidP="00074970">
            <w:pPr>
              <w:spacing w:after="120"/>
            </w:pPr>
            <w:r w:rsidRPr="00B5520A">
              <w:rPr>
                <w:i/>
              </w:rPr>
              <w:t xml:space="preserve">             </w:t>
            </w:r>
            <w:r>
              <w:rPr>
                <w:i/>
              </w:rPr>
              <w:t xml:space="preserve">                                                                                               </w:t>
            </w:r>
            <w:r w:rsidRPr="00B5520A">
              <w:rPr>
                <w:i/>
              </w:rPr>
              <w:t>(подпись</w:t>
            </w:r>
            <w:r w:rsidRPr="00B5520A">
              <w:t>)</w:t>
            </w:r>
          </w:p>
          <w:p w:rsidR="00091E97" w:rsidRPr="00B5520A" w:rsidRDefault="00091E97" w:rsidP="00074970">
            <w:pPr>
              <w:spacing w:after="120"/>
              <w:ind w:left="4956"/>
            </w:pPr>
            <w:r w:rsidRPr="00B5520A">
              <w:t xml:space="preserve">«__» </w:t>
            </w:r>
            <w:r w:rsidRPr="00B5520A">
              <w:rPr>
                <w:u w:val="single"/>
              </w:rPr>
              <w:t>_______</w:t>
            </w:r>
            <w:r w:rsidRPr="00B5520A">
              <w:t>_ 20__ года</w:t>
            </w:r>
          </w:p>
        </w:tc>
      </w:tr>
    </w:tbl>
    <w:p w:rsidR="00091E97" w:rsidRPr="00250630" w:rsidRDefault="00091E97" w:rsidP="00091E97">
      <w:pPr>
        <w:jc w:val="center"/>
        <w:rPr>
          <w:b/>
        </w:rPr>
      </w:pPr>
      <w:r w:rsidRPr="00250630">
        <w:rPr>
          <w:b/>
        </w:rPr>
        <w:t>Пример билета</w:t>
      </w:r>
      <w:r>
        <w:rPr>
          <w:b/>
        </w:rPr>
        <w:t xml:space="preserve"> с ситуационной задачей к зачету </w:t>
      </w:r>
    </w:p>
    <w:p w:rsidR="00091E97" w:rsidRPr="00606CF5" w:rsidRDefault="00091E97" w:rsidP="00091E97">
      <w:pPr>
        <w:pStyle w:val="af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91E97" w:rsidRPr="001A26B3" w:rsidTr="00074970">
        <w:tc>
          <w:tcPr>
            <w:tcW w:w="9571" w:type="dxa"/>
            <w:gridSpan w:val="2"/>
            <w:vAlign w:val="center"/>
          </w:tcPr>
          <w:p w:rsidR="00091E97" w:rsidRDefault="00210D0E" w:rsidP="00074970">
            <w:pPr>
              <w:spacing w:after="120"/>
              <w:jc w:val="center"/>
              <w:rPr>
                <w:b/>
                <w:sz w:val="22"/>
              </w:rPr>
            </w:pPr>
            <w:r>
              <w:t>Федеральное г</w:t>
            </w:r>
            <w:r w:rsidR="00091E97" w:rsidRPr="001A26B3">
              <w:t>осударственное образовательное учреждение высшего образования «</w:t>
            </w:r>
            <w:r w:rsidR="00091E97">
              <w:t>Пе</w:t>
            </w:r>
            <w:r w:rsidR="00091E97">
              <w:t>р</w:t>
            </w:r>
            <w:r w:rsidR="00091E97">
              <w:lastRenderedPageBreak/>
              <w:t xml:space="preserve">вый </w:t>
            </w:r>
            <w:r w:rsidR="00091E97" w:rsidRPr="001A26B3">
              <w:t>Санкт-Петербургский государственный медицинский университет имени академика И.П.</w:t>
            </w:r>
            <w:r w:rsidR="00122722">
              <w:t xml:space="preserve"> </w:t>
            </w:r>
            <w:r w:rsidR="00091E97" w:rsidRPr="001A26B3">
              <w:t>Павлова</w:t>
            </w:r>
            <w:r w:rsidR="00091E97">
              <w:t>»</w:t>
            </w:r>
            <w:r w:rsidR="00091E97" w:rsidRPr="001A26B3">
              <w:t xml:space="preserve"> </w:t>
            </w:r>
            <w:r w:rsidR="00091E97" w:rsidRPr="00B5520A">
              <w:t>Министерства здравоохранения Российской Федерации</w:t>
            </w:r>
            <w:r w:rsidR="00091E97" w:rsidRPr="001A26B3">
              <w:rPr>
                <w:b/>
                <w:sz w:val="22"/>
              </w:rPr>
              <w:t xml:space="preserve"> </w:t>
            </w:r>
          </w:p>
          <w:p w:rsidR="00091E97" w:rsidRPr="002C45F4" w:rsidRDefault="00091E97" w:rsidP="00074970">
            <w:pPr>
              <w:spacing w:after="120"/>
              <w:jc w:val="center"/>
              <w:rPr>
                <w:b/>
              </w:rPr>
            </w:pPr>
            <w:r w:rsidRPr="002C45F4">
              <w:rPr>
                <w:b/>
              </w:rPr>
              <w:t>Кафедра мобилизационной подготовки здравоохранения и медицины катастроф</w:t>
            </w:r>
          </w:p>
        </w:tc>
      </w:tr>
      <w:tr w:rsidR="00091E97" w:rsidRPr="001A26B3" w:rsidTr="00074970">
        <w:trPr>
          <w:cantSplit/>
          <w:trHeight w:val="255"/>
        </w:trPr>
        <w:tc>
          <w:tcPr>
            <w:tcW w:w="4785" w:type="dxa"/>
            <w:vMerge w:val="restart"/>
            <w:vAlign w:val="center"/>
          </w:tcPr>
          <w:p w:rsidR="00091E97" w:rsidRPr="00B5520A" w:rsidRDefault="00091E97" w:rsidP="00074970">
            <w:pPr>
              <w:jc w:val="center"/>
              <w:rPr>
                <w:b/>
              </w:rPr>
            </w:pPr>
            <w:r w:rsidRPr="00B5520A">
              <w:lastRenderedPageBreak/>
              <w:t xml:space="preserve">Специальность </w:t>
            </w:r>
          </w:p>
          <w:p w:rsidR="00091E97" w:rsidRDefault="00F66CF4" w:rsidP="00074970">
            <w:pPr>
              <w:jc w:val="center"/>
              <w:rPr>
                <w:b/>
              </w:rPr>
            </w:pPr>
            <w:r>
              <w:rPr>
                <w:b/>
              </w:rPr>
              <w:t>Клиническая о</w:t>
            </w:r>
            <w:r w:rsidR="00091E97">
              <w:rPr>
                <w:b/>
              </w:rPr>
              <w:t>рдинатура</w:t>
            </w:r>
          </w:p>
          <w:p w:rsidR="00091E97" w:rsidRPr="002C45F4" w:rsidRDefault="00091E97" w:rsidP="00074970">
            <w:pPr>
              <w:jc w:val="center"/>
            </w:pPr>
          </w:p>
        </w:tc>
        <w:tc>
          <w:tcPr>
            <w:tcW w:w="4786" w:type="dxa"/>
            <w:vAlign w:val="center"/>
          </w:tcPr>
          <w:p w:rsidR="001F13E1" w:rsidRDefault="00091E97" w:rsidP="00074970">
            <w:pPr>
              <w:jc w:val="center"/>
              <w:rPr>
                <w:b/>
              </w:rPr>
            </w:pPr>
            <w:r w:rsidRPr="00B5520A">
              <w:t>Дисциплина</w:t>
            </w:r>
            <w:r w:rsidRPr="00B5520A">
              <w:rPr>
                <w:b/>
              </w:rPr>
              <w:t xml:space="preserve"> </w:t>
            </w:r>
          </w:p>
          <w:p w:rsidR="00091E97" w:rsidRPr="00B5520A" w:rsidRDefault="00091E97" w:rsidP="00074970">
            <w:pPr>
              <w:jc w:val="center"/>
            </w:pPr>
            <w:r w:rsidRPr="00617833">
              <w:rPr>
                <w:b/>
              </w:rPr>
              <w:t>«Медицина чрезвычайных ситуаций»</w:t>
            </w:r>
          </w:p>
        </w:tc>
      </w:tr>
      <w:tr w:rsidR="00091E97" w:rsidRPr="001A26B3" w:rsidTr="00074970">
        <w:trPr>
          <w:cantSplit/>
          <w:trHeight w:val="255"/>
        </w:trPr>
        <w:tc>
          <w:tcPr>
            <w:tcW w:w="4785" w:type="dxa"/>
            <w:vMerge/>
            <w:vAlign w:val="center"/>
          </w:tcPr>
          <w:p w:rsidR="00091E97" w:rsidRPr="002C45F4" w:rsidRDefault="00091E97" w:rsidP="00074970">
            <w:pPr>
              <w:jc w:val="center"/>
            </w:pPr>
          </w:p>
        </w:tc>
        <w:tc>
          <w:tcPr>
            <w:tcW w:w="4786" w:type="dxa"/>
            <w:vAlign w:val="center"/>
          </w:tcPr>
          <w:p w:rsidR="00091E97" w:rsidRPr="002C45F4" w:rsidRDefault="00091E97" w:rsidP="00074970">
            <w:pPr>
              <w:spacing w:before="120"/>
              <w:jc w:val="center"/>
            </w:pPr>
            <w:r w:rsidRPr="00B5520A">
              <w:t xml:space="preserve">Семестр </w:t>
            </w:r>
            <w:r>
              <w:rPr>
                <w:lang w:val="en-US"/>
              </w:rPr>
              <w:t>II</w:t>
            </w:r>
          </w:p>
        </w:tc>
      </w:tr>
      <w:tr w:rsidR="00091E97" w:rsidRPr="001A26B3" w:rsidTr="00074970">
        <w:tc>
          <w:tcPr>
            <w:tcW w:w="9571" w:type="dxa"/>
            <w:gridSpan w:val="2"/>
            <w:vAlign w:val="center"/>
          </w:tcPr>
          <w:p w:rsidR="00091E97" w:rsidRPr="001A26B3" w:rsidRDefault="00091E97" w:rsidP="00074970">
            <w:pPr>
              <w:spacing w:before="120" w:after="120"/>
              <w:jc w:val="center"/>
              <w:rPr>
                <w:sz w:val="22"/>
              </w:rPr>
            </w:pPr>
            <w:r>
              <w:rPr>
                <w:b/>
              </w:rPr>
              <w:t>Б</w:t>
            </w:r>
            <w:r w:rsidRPr="001A26B3">
              <w:rPr>
                <w:b/>
              </w:rPr>
              <w:t xml:space="preserve">илет № </w:t>
            </w:r>
            <w:r>
              <w:rPr>
                <w:b/>
              </w:rPr>
              <w:t>1</w:t>
            </w:r>
          </w:p>
        </w:tc>
      </w:tr>
      <w:tr w:rsidR="00091E97" w:rsidRPr="001A26B3" w:rsidTr="00074970">
        <w:tc>
          <w:tcPr>
            <w:tcW w:w="9571" w:type="dxa"/>
            <w:gridSpan w:val="2"/>
            <w:vAlign w:val="center"/>
          </w:tcPr>
          <w:p w:rsidR="00091E97" w:rsidRPr="001A26B3" w:rsidRDefault="00091E97" w:rsidP="00074970">
            <w:pPr>
              <w:spacing w:before="120"/>
              <w:jc w:val="center"/>
              <w:rPr>
                <w:sz w:val="22"/>
              </w:rPr>
            </w:pPr>
            <w:r w:rsidRPr="00646303">
              <w:rPr>
                <w:b/>
              </w:rPr>
              <w:t>Ситуационная задача.</w:t>
            </w:r>
          </w:p>
        </w:tc>
      </w:tr>
      <w:tr w:rsidR="00091E97" w:rsidRPr="002C45F4" w:rsidTr="00074970">
        <w:tc>
          <w:tcPr>
            <w:tcW w:w="9571" w:type="dxa"/>
            <w:gridSpan w:val="2"/>
            <w:vAlign w:val="center"/>
          </w:tcPr>
          <w:p w:rsidR="00091E97" w:rsidRPr="002C45F4" w:rsidRDefault="00091E97" w:rsidP="00074970">
            <w:pPr>
              <w:tabs>
                <w:tab w:val="left" w:pos="0"/>
              </w:tabs>
              <w:jc w:val="both"/>
              <w:outlineLvl w:val="0"/>
            </w:pPr>
            <w:r w:rsidRPr="002C45F4">
              <w:t>На сортировочный пост эвакуационного приемника местного эвакуационного пункта п</w:t>
            </w:r>
            <w:r w:rsidRPr="002C45F4">
              <w:t>о</w:t>
            </w:r>
            <w:r w:rsidRPr="002C45F4">
              <w:t xml:space="preserve">ступают раненые и больные, прибывающие санитарным транспортом из ГБФ и очагов массовых санитарных потерь. </w:t>
            </w:r>
          </w:p>
          <w:p w:rsidR="00091E97" w:rsidRPr="002C45F4" w:rsidRDefault="00091E97" w:rsidP="00074970">
            <w:pPr>
              <w:tabs>
                <w:tab w:val="left" w:pos="0"/>
              </w:tabs>
              <w:jc w:val="both"/>
              <w:outlineLvl w:val="0"/>
            </w:pPr>
            <w:r w:rsidRPr="002C45F4">
              <w:tab/>
              <w:t>Всем раненым и больным необходимо:</w:t>
            </w:r>
          </w:p>
          <w:p w:rsidR="00091E97" w:rsidRPr="002C45F4" w:rsidRDefault="00091E97" w:rsidP="00074970">
            <w:pPr>
              <w:tabs>
                <w:tab w:val="left" w:pos="0"/>
              </w:tabs>
              <w:jc w:val="both"/>
              <w:outlineLvl w:val="0"/>
            </w:pPr>
            <w:r w:rsidRPr="002C45F4">
              <w:t>- провести медицинскую сортировку;</w:t>
            </w:r>
          </w:p>
          <w:p w:rsidR="00091E97" w:rsidRPr="002C45F4" w:rsidRDefault="00091E97" w:rsidP="00074970">
            <w:pPr>
              <w:tabs>
                <w:tab w:val="left" w:pos="0"/>
              </w:tabs>
              <w:jc w:val="both"/>
              <w:outlineLvl w:val="0"/>
            </w:pPr>
            <w:r w:rsidRPr="002C45F4">
              <w:t>- назначить основные лечебно-диагностические мероприятия в случае наличия против</w:t>
            </w:r>
            <w:r w:rsidRPr="002C45F4">
              <w:t>о</w:t>
            </w:r>
            <w:r w:rsidRPr="002C45F4">
              <w:t>показаний к дальнейшей эвакуации;</w:t>
            </w:r>
          </w:p>
          <w:p w:rsidR="00091E97" w:rsidRPr="002C45F4" w:rsidRDefault="00091E97" w:rsidP="00074970">
            <w:pPr>
              <w:spacing w:before="60"/>
            </w:pPr>
            <w:r w:rsidRPr="002C45F4">
              <w:t>- распределить поступающих раненых и больных по тыловым госпиталям здравоохран</w:t>
            </w:r>
            <w:r w:rsidRPr="002C45F4">
              <w:t>е</w:t>
            </w:r>
            <w:r w:rsidRPr="002C45F4">
              <w:t>ния, определить дальнейший ход лечения и мероприятия по их реабилитации.</w:t>
            </w:r>
          </w:p>
        </w:tc>
      </w:tr>
      <w:tr w:rsidR="00091E97" w:rsidRPr="002C45F4" w:rsidTr="00074970">
        <w:trPr>
          <w:trHeight w:val="360"/>
        </w:trPr>
        <w:tc>
          <w:tcPr>
            <w:tcW w:w="9571" w:type="dxa"/>
            <w:gridSpan w:val="2"/>
            <w:vAlign w:val="center"/>
          </w:tcPr>
          <w:p w:rsidR="00091E97" w:rsidRPr="002C45F4" w:rsidRDefault="00091E97" w:rsidP="005A79F7">
            <w:pPr>
              <w:tabs>
                <w:tab w:val="left" w:pos="0"/>
              </w:tabs>
              <w:jc w:val="both"/>
            </w:pPr>
            <w:r w:rsidRPr="002C45F4">
              <w:rPr>
                <w:b/>
              </w:rPr>
              <w:t>Диагноз:</w:t>
            </w:r>
            <w:r w:rsidRPr="002C45F4">
              <w:t xml:space="preserve"> Осколочный перелом левой височной кости, ожог лица 2-3 степени, ожог рог</w:t>
            </w:r>
            <w:r w:rsidRPr="002C45F4">
              <w:t>о</w:t>
            </w:r>
            <w:r w:rsidRPr="002C45F4">
              <w:t>вой оболочки правого глаза.</w:t>
            </w:r>
          </w:p>
        </w:tc>
      </w:tr>
    </w:tbl>
    <w:p w:rsidR="00091E97" w:rsidRDefault="00091E97" w:rsidP="00091E97">
      <w:pPr>
        <w:ind w:firstLine="720"/>
        <w:jc w:val="both"/>
      </w:pPr>
    </w:p>
    <w:p w:rsidR="00B31FE4" w:rsidRPr="008F3914" w:rsidRDefault="00B31FE4" w:rsidP="00B31FE4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jc w:val="both"/>
        <w:rPr>
          <w:b/>
        </w:rPr>
      </w:pPr>
      <w:r w:rsidRPr="008F3914">
        <w:rPr>
          <w:b/>
        </w:rPr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31FE4" w:rsidRPr="008F3914" w:rsidRDefault="00B31FE4" w:rsidP="00B31FE4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</w:pPr>
      <w:r w:rsidRPr="008F3914"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B31FE4" w:rsidRPr="008F3914" w:rsidRDefault="00B31FE4" w:rsidP="00B31FE4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</w:pPr>
      <w:r w:rsidRPr="008F3914">
        <w:t xml:space="preserve"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стандартизированный оценочных процедур, методика шкалирования и методы обработки и интерпретации результатов оценивания позволяют обучающимся освоить </w:t>
      </w:r>
      <w:proofErr w:type="spellStart"/>
      <w:r w:rsidRPr="008F3914">
        <w:t>компетентностно-ориентированные</w:t>
      </w:r>
      <w:proofErr w:type="spellEnd"/>
      <w:r w:rsidRPr="008F3914">
        <w:t xml:space="preserve"> программы дисциплин.</w:t>
      </w:r>
    </w:p>
    <w:p w:rsidR="00B31FE4" w:rsidRDefault="00676069" w:rsidP="00B31FE4">
      <w:pPr>
        <w:tabs>
          <w:tab w:val="left" w:pos="-5387"/>
        </w:tabs>
        <w:suppressAutoHyphens/>
        <w:overflowPunct w:val="0"/>
        <w:autoSpaceDE w:val="0"/>
        <w:autoSpaceDN w:val="0"/>
        <w:adjustRightInd w:val="0"/>
        <w:ind w:firstLine="720"/>
        <w:jc w:val="both"/>
      </w:pPr>
      <w:r>
        <w:t>Формирование части компетенции</w:t>
      </w:r>
      <w:r w:rsidR="00B31FE4" w:rsidRPr="008F3914">
        <w:t xml:space="preserve"> </w:t>
      </w:r>
      <w:r w:rsidR="00E47BAA">
        <w:rPr>
          <w:b/>
          <w:i/>
        </w:rPr>
        <w:t>ПК-</w:t>
      </w:r>
      <w:r>
        <w:rPr>
          <w:b/>
          <w:i/>
        </w:rPr>
        <w:t>ЧС</w:t>
      </w:r>
      <w:r w:rsidR="00B31FE4" w:rsidRPr="008F3914">
        <w:t xml:space="preserve"> осуществляется в ходе всех видов занятий, практики</w:t>
      </w:r>
      <w:r w:rsidR="00091E97">
        <w:t>,</w:t>
      </w:r>
      <w:r w:rsidR="00B31FE4" w:rsidRPr="008F3914">
        <w:t xml:space="preserve"> а контроль их сформированности на этапе текущей, промежуточной аттестации и государственной итоговой аттестации.</w:t>
      </w:r>
    </w:p>
    <w:p w:rsidR="00355B17" w:rsidRDefault="00355B17" w:rsidP="003106CC">
      <w:pPr>
        <w:ind w:firstLine="720"/>
        <w:jc w:val="both"/>
      </w:pPr>
    </w:p>
    <w:p w:rsidR="0050585C" w:rsidRPr="008F3914" w:rsidRDefault="0050585C" w:rsidP="0050585C">
      <w:pPr>
        <w:suppressAutoHyphens/>
        <w:overflowPunct w:val="0"/>
        <w:autoSpaceDE w:val="0"/>
        <w:autoSpaceDN w:val="0"/>
        <w:adjustRightInd w:val="0"/>
        <w:jc w:val="both"/>
        <w:rPr>
          <w:b/>
        </w:rPr>
      </w:pPr>
      <w:r w:rsidRPr="008F3914">
        <w:rPr>
          <w:b/>
        </w:rPr>
        <w:t>7.4.1. Методические материалы, определяющие процедуры оценивания знаний, умений, навыков и (или) опыта деятельности</w:t>
      </w:r>
    </w:p>
    <w:p w:rsidR="0050585C" w:rsidRPr="008F3914" w:rsidRDefault="0050585C" w:rsidP="0050585C">
      <w:pPr>
        <w:suppressAutoHyphens/>
        <w:overflowPunct w:val="0"/>
        <w:autoSpaceDE w:val="0"/>
        <w:autoSpaceDN w:val="0"/>
        <w:adjustRightInd w:val="0"/>
        <w:jc w:val="both"/>
        <w:rPr>
          <w:bCs/>
        </w:rPr>
      </w:pPr>
      <w:r w:rsidRPr="008F3914">
        <w:rPr>
          <w:bCs/>
        </w:rPr>
        <w:t>1.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:rsidR="0050585C" w:rsidRDefault="0050585C" w:rsidP="0050585C">
      <w:pPr>
        <w:jc w:val="both"/>
      </w:pPr>
      <w:r w:rsidRPr="008F3914">
        <w:rPr>
          <w:bCs/>
        </w:rPr>
        <w:t>2.</w:t>
      </w:r>
      <w:r>
        <w:t xml:space="preserve"> </w:t>
      </w:r>
      <w:r w:rsidRPr="008F3914">
        <w:t xml:space="preserve">Положение о </w:t>
      </w:r>
      <w:r>
        <w:t xml:space="preserve">порядке формирования </w:t>
      </w:r>
      <w:r w:rsidRPr="008F3914">
        <w:t>Фонд</w:t>
      </w:r>
      <w:r>
        <w:t xml:space="preserve">а </w:t>
      </w:r>
      <w:r w:rsidRPr="008F3914">
        <w:t>оценочных средств для проведения текущего контроля</w:t>
      </w:r>
      <w:r>
        <w:t xml:space="preserve"> успеваемости и </w:t>
      </w:r>
      <w:r w:rsidRPr="008F3914">
        <w:t>промежуточной</w:t>
      </w:r>
      <w:r>
        <w:t xml:space="preserve"> аттестации высшего профессионального образования.</w:t>
      </w:r>
    </w:p>
    <w:p w:rsidR="0050585C" w:rsidRDefault="0050585C" w:rsidP="0050585C">
      <w:pPr>
        <w:jc w:val="both"/>
      </w:pPr>
      <w:r>
        <w:t>3. Положение об организации и</w:t>
      </w:r>
      <w:r w:rsidR="000B346C">
        <w:t xml:space="preserve"> </w:t>
      </w:r>
      <w:r>
        <w:t>проведении текущего контроля знаний и промежуточной атт</w:t>
      </w:r>
      <w:r>
        <w:t>е</w:t>
      </w:r>
      <w:r>
        <w:t xml:space="preserve">стации интернов, ординаторов факультета последипломного образования в </w:t>
      </w:r>
      <w:r w:rsidR="00210D0E">
        <w:t>Ф</w:t>
      </w:r>
      <w:r>
        <w:t xml:space="preserve">ГБОУ ВО </w:t>
      </w:r>
      <w:proofErr w:type="spellStart"/>
      <w:r>
        <w:t>ПСПбГМУ</w:t>
      </w:r>
      <w:proofErr w:type="spellEnd"/>
      <w:r>
        <w:t xml:space="preserve"> им. И.П. Павлова Минздрава России.</w:t>
      </w:r>
    </w:p>
    <w:p w:rsidR="0050585C" w:rsidRDefault="0050585C" w:rsidP="0050585C">
      <w:pPr>
        <w:jc w:val="both"/>
      </w:pPr>
      <w:r>
        <w:t xml:space="preserve">4. Положение об итоговой государственной аттестации выпускников </w:t>
      </w:r>
      <w:r w:rsidR="00210D0E">
        <w:t>Ф</w:t>
      </w:r>
      <w:r>
        <w:t xml:space="preserve">ГБОУ ВО </w:t>
      </w:r>
      <w:proofErr w:type="spellStart"/>
      <w:r>
        <w:t>ПСПбГМУ</w:t>
      </w:r>
      <w:proofErr w:type="spellEnd"/>
      <w:r>
        <w:t xml:space="preserve"> им. И.П. Павлова Минздрава России.</w:t>
      </w:r>
    </w:p>
    <w:p w:rsidR="0050585C" w:rsidRDefault="0050585C" w:rsidP="0050585C">
      <w:pPr>
        <w:jc w:val="both"/>
      </w:pPr>
      <w:r>
        <w:t xml:space="preserve">5. Положение о </w:t>
      </w:r>
      <w:proofErr w:type="spellStart"/>
      <w:r>
        <w:t>балльно-рейтинговой</w:t>
      </w:r>
      <w:proofErr w:type="spellEnd"/>
      <w:r>
        <w:t xml:space="preserve"> системе для обучающихся по образовательным програ</w:t>
      </w:r>
      <w:r>
        <w:t>м</w:t>
      </w:r>
      <w:r>
        <w:t>мам ординатуры.</w:t>
      </w:r>
    </w:p>
    <w:p w:rsidR="008F4568" w:rsidRDefault="008F4568" w:rsidP="00D27CEA">
      <w:pPr>
        <w:suppressAutoHyphens/>
        <w:overflowPunct w:val="0"/>
        <w:autoSpaceDE w:val="0"/>
        <w:autoSpaceDN w:val="0"/>
        <w:adjustRightInd w:val="0"/>
        <w:jc w:val="both"/>
        <w:rPr>
          <w:b/>
        </w:rPr>
      </w:pPr>
    </w:p>
    <w:p w:rsidR="00D27CEA" w:rsidRPr="00B60B15" w:rsidRDefault="00D27CEA" w:rsidP="00D27CEA">
      <w:pPr>
        <w:suppressAutoHyphens/>
        <w:overflowPunct w:val="0"/>
        <w:autoSpaceDE w:val="0"/>
        <w:autoSpaceDN w:val="0"/>
        <w:adjustRightInd w:val="0"/>
        <w:jc w:val="both"/>
        <w:rPr>
          <w:b/>
        </w:rPr>
      </w:pPr>
      <w:r w:rsidRPr="00B60B15">
        <w:rPr>
          <w:b/>
        </w:rPr>
        <w:lastRenderedPageBreak/>
        <w:t xml:space="preserve">8. Перечень основной и дополнительной учебной литературы, необходимой для освоения дисциплины </w:t>
      </w:r>
    </w:p>
    <w:p w:rsidR="00D27CEA" w:rsidRDefault="00D27CEA" w:rsidP="00D27CEA">
      <w:pPr>
        <w:rPr>
          <w:b/>
        </w:rPr>
      </w:pPr>
    </w:p>
    <w:p w:rsidR="00317D35" w:rsidRDefault="00317D35" w:rsidP="00317D35">
      <w:pPr>
        <w:spacing w:line="360" w:lineRule="auto"/>
        <w:rPr>
          <w:b/>
        </w:rPr>
      </w:pPr>
      <w:r w:rsidRPr="00935FC5">
        <w:rPr>
          <w:b/>
        </w:rPr>
        <w:t>а)</w:t>
      </w:r>
      <w:r>
        <w:rPr>
          <w:b/>
        </w:rPr>
        <w:t xml:space="preserve"> о</w:t>
      </w:r>
      <w:r w:rsidRPr="00935FC5">
        <w:rPr>
          <w:b/>
        </w:rPr>
        <w:t>сновная литература:</w:t>
      </w:r>
    </w:p>
    <w:p w:rsidR="00317D35" w:rsidRPr="00317D35" w:rsidRDefault="00317D35" w:rsidP="00317D35">
      <w:pPr>
        <w:pStyle w:val="a5"/>
        <w:spacing w:line="270" w:lineRule="atLeast"/>
        <w:jc w:val="both"/>
        <w:textAlignment w:val="baseline"/>
        <w:rPr>
          <w:color w:val="FF0000"/>
        </w:rPr>
      </w:pPr>
      <w:r w:rsidRPr="005C5210">
        <w:rPr>
          <w:color w:val="FF0000"/>
        </w:rPr>
        <w:t>ЭБС:</w:t>
      </w:r>
    </w:p>
    <w:p w:rsidR="00317D35" w:rsidRPr="005A79F7" w:rsidRDefault="00317D35" w:rsidP="00317D35">
      <w:pPr>
        <w:pStyle w:val="a5"/>
        <w:spacing w:line="270" w:lineRule="atLeast"/>
        <w:jc w:val="both"/>
        <w:textAlignment w:val="baseline"/>
        <w:rPr>
          <w:rStyle w:val="apple-converted-space"/>
          <w:rFonts w:ascii="LatoWeb" w:hAnsi="LatoWeb"/>
          <w:color w:val="333333"/>
          <w:shd w:val="clear" w:color="auto" w:fill="F7F7F7"/>
        </w:rPr>
      </w:pPr>
      <w:r w:rsidRPr="005A79F7">
        <w:rPr>
          <w:rStyle w:val="hilight"/>
          <w:rFonts w:ascii="LatoWeb" w:hAnsi="LatoWeb"/>
          <w:color w:val="333333"/>
          <w:shd w:val="clear" w:color="auto" w:fill="F7F7F7"/>
        </w:rPr>
        <w:t>1. Медицина</w:t>
      </w:r>
      <w:r w:rsidR="005A79F7" w:rsidRP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A79F7">
        <w:rPr>
          <w:rStyle w:val="hilight"/>
          <w:rFonts w:ascii="LatoWeb" w:hAnsi="LatoWeb"/>
          <w:color w:val="333333"/>
          <w:shd w:val="clear" w:color="auto" w:fill="F7F7F7"/>
        </w:rPr>
        <w:t>чрезвычайных</w:t>
      </w:r>
      <w:r w:rsidR="005A79F7" w:rsidRP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A79F7">
        <w:rPr>
          <w:rStyle w:val="hilight"/>
          <w:rFonts w:ascii="LatoWeb" w:hAnsi="LatoWeb"/>
          <w:color w:val="333333"/>
          <w:shd w:val="clear" w:color="auto" w:fill="F7F7F7"/>
        </w:rPr>
        <w:t>ситуаций</w:t>
      </w:r>
      <w:r w:rsidRPr="005A79F7">
        <w:rPr>
          <w:rFonts w:ascii="LatoWeb" w:hAnsi="LatoWeb"/>
          <w:color w:val="333333"/>
          <w:shd w:val="clear" w:color="auto" w:fill="F7F7F7"/>
        </w:rPr>
        <w:t xml:space="preserve">. Том 1 : учебник : в 2 т. / под ред. С. Ф. Гончарова, А. Я. </w:t>
      </w:r>
      <w:proofErr w:type="spellStart"/>
      <w:r w:rsidRPr="005A79F7">
        <w:rPr>
          <w:rFonts w:ascii="LatoWeb" w:hAnsi="LatoWeb"/>
          <w:color w:val="333333"/>
          <w:shd w:val="clear" w:color="auto" w:fill="F7F7F7"/>
        </w:rPr>
        <w:t>Фисуна</w:t>
      </w:r>
      <w:proofErr w:type="spellEnd"/>
      <w:r w:rsidRPr="005A79F7">
        <w:rPr>
          <w:rFonts w:ascii="LatoWeb" w:hAnsi="LatoWeb"/>
          <w:color w:val="333333"/>
          <w:shd w:val="clear" w:color="auto" w:fill="F7F7F7"/>
        </w:rPr>
        <w:t>. - Москва : ГЭОТАР-Медиа, 2021. - 608 с. - ISBN 978-5-9704-6232-4. - Текст : электро</w:t>
      </w:r>
      <w:r w:rsidRPr="005A79F7">
        <w:rPr>
          <w:rFonts w:ascii="LatoWeb" w:hAnsi="LatoWeb"/>
          <w:color w:val="333333"/>
          <w:shd w:val="clear" w:color="auto" w:fill="F7F7F7"/>
        </w:rPr>
        <w:t>н</w:t>
      </w:r>
      <w:r w:rsidRPr="005A79F7">
        <w:rPr>
          <w:rFonts w:ascii="LatoWeb" w:hAnsi="LatoWeb"/>
          <w:color w:val="333333"/>
          <w:shd w:val="clear" w:color="auto" w:fill="F7F7F7"/>
        </w:rPr>
        <w:t xml:space="preserve">ный // ЭБС "Консультант студента" : [сайт]. - URL : </w:t>
      </w:r>
      <w:hyperlink r:id="rId16" w:history="1">
        <w:r w:rsidRPr="005A79F7">
          <w:rPr>
            <w:rStyle w:val="a4"/>
            <w:rFonts w:ascii="LatoWeb" w:hAnsi="LatoWeb"/>
            <w:shd w:val="clear" w:color="auto" w:fill="F7F7F7"/>
          </w:rPr>
          <w:t>https://www.studentlibrary.ru/book/ISBN9785970462324.html</w:t>
        </w:r>
      </w:hyperlink>
    </w:p>
    <w:p w:rsidR="00317D35" w:rsidRPr="005A79F7" w:rsidRDefault="00317D35" w:rsidP="00317D35">
      <w:pPr>
        <w:pStyle w:val="a5"/>
        <w:spacing w:line="270" w:lineRule="atLeast"/>
        <w:jc w:val="both"/>
        <w:textAlignment w:val="baseline"/>
        <w:rPr>
          <w:rStyle w:val="apple-converted-space"/>
          <w:rFonts w:ascii="LatoWeb" w:hAnsi="LatoWeb"/>
          <w:color w:val="333333"/>
          <w:shd w:val="clear" w:color="auto" w:fill="F7F7F7"/>
        </w:rPr>
      </w:pPr>
      <w:r w:rsidRPr="005A79F7">
        <w:rPr>
          <w:rStyle w:val="hilight"/>
          <w:rFonts w:ascii="LatoWeb" w:hAnsi="LatoWeb"/>
          <w:color w:val="333333"/>
          <w:shd w:val="clear" w:color="auto" w:fill="F7F7F7"/>
        </w:rPr>
        <w:t>2. Медицина</w:t>
      </w:r>
      <w:r w:rsidR="005A79F7" w:rsidRP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A79F7">
        <w:rPr>
          <w:rStyle w:val="hilight"/>
          <w:rFonts w:ascii="LatoWeb" w:hAnsi="LatoWeb"/>
          <w:color w:val="333333"/>
          <w:shd w:val="clear" w:color="auto" w:fill="F7F7F7"/>
        </w:rPr>
        <w:t>чрезвычайных</w:t>
      </w:r>
      <w:r w:rsidR="005A79F7" w:rsidRP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A79F7">
        <w:rPr>
          <w:rStyle w:val="hilight"/>
          <w:rFonts w:ascii="LatoWeb" w:hAnsi="LatoWeb"/>
          <w:color w:val="333333"/>
          <w:shd w:val="clear" w:color="auto" w:fill="F7F7F7"/>
        </w:rPr>
        <w:t>ситуаций</w:t>
      </w:r>
      <w:r w:rsidRPr="005A79F7">
        <w:rPr>
          <w:rFonts w:ascii="LatoWeb" w:hAnsi="LatoWeb"/>
          <w:color w:val="333333"/>
          <w:shd w:val="clear" w:color="auto" w:fill="F7F7F7"/>
        </w:rPr>
        <w:t>. Том 2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5A79F7">
        <w:rPr>
          <w:rFonts w:ascii="LatoWeb" w:hAnsi="LatoWeb"/>
          <w:color w:val="333333"/>
          <w:shd w:val="clear" w:color="auto" w:fill="F7F7F7"/>
        </w:rPr>
        <w:t>Фисуна</w:t>
      </w:r>
      <w:proofErr w:type="spellEnd"/>
      <w:r w:rsidRPr="005A79F7">
        <w:rPr>
          <w:rFonts w:ascii="LatoWeb" w:hAnsi="LatoWeb"/>
          <w:color w:val="333333"/>
          <w:shd w:val="clear" w:color="auto" w:fill="F7F7F7"/>
        </w:rPr>
        <w:t>. - Москва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ГЭОТАР-Медиа, 2021. - 608 с. - ISBN 978-5-9704-6233-1. - Текст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электро</w:t>
      </w:r>
      <w:r w:rsidRPr="005A79F7">
        <w:rPr>
          <w:rFonts w:ascii="LatoWeb" w:hAnsi="LatoWeb"/>
          <w:color w:val="333333"/>
          <w:shd w:val="clear" w:color="auto" w:fill="F7F7F7"/>
        </w:rPr>
        <w:t>н</w:t>
      </w:r>
      <w:r w:rsidRPr="005A79F7">
        <w:rPr>
          <w:rFonts w:ascii="LatoWeb" w:hAnsi="LatoWeb"/>
          <w:color w:val="333333"/>
          <w:shd w:val="clear" w:color="auto" w:fill="F7F7F7"/>
        </w:rPr>
        <w:t>ный // ЭБС "Консультант студента" : [сайт]. - URL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</w:t>
      </w:r>
      <w:hyperlink r:id="rId17" w:history="1">
        <w:r w:rsidRPr="005A79F7">
          <w:rPr>
            <w:rStyle w:val="a4"/>
            <w:rFonts w:ascii="LatoWeb" w:hAnsi="LatoWeb"/>
            <w:shd w:val="clear" w:color="auto" w:fill="F7F7F7"/>
          </w:rPr>
          <w:t>https://www.studentlibrary.ru/book/ISBN9785970462331.html</w:t>
        </w:r>
      </w:hyperlink>
    </w:p>
    <w:p w:rsidR="00317D35" w:rsidRPr="005A79F7" w:rsidRDefault="005A79F7" w:rsidP="00317D35">
      <w:pPr>
        <w:jc w:val="both"/>
        <w:rPr>
          <w:bCs/>
        </w:rPr>
      </w:pPr>
      <w:r>
        <w:rPr>
          <w:bCs/>
        </w:rPr>
        <w:t>3</w:t>
      </w:r>
      <w:r w:rsidR="00317D35" w:rsidRPr="005A79F7">
        <w:rPr>
          <w:bCs/>
        </w:rPr>
        <w:t xml:space="preserve">. </w:t>
      </w:r>
      <w:r w:rsidR="00317D35" w:rsidRPr="005A79F7">
        <w:rPr>
          <w:color w:val="000000"/>
          <w:shd w:val="clear" w:color="auto" w:fill="F5F7F9"/>
        </w:rPr>
        <w:t>Рогозина, И. В. Медицина катастроф / И. В. Рогозина. - Москва</w:t>
      </w:r>
      <w:proofErr w:type="gramStart"/>
      <w:r w:rsidR="00317D35" w:rsidRPr="005A79F7">
        <w:rPr>
          <w:color w:val="000000"/>
          <w:shd w:val="clear" w:color="auto" w:fill="F5F7F9"/>
        </w:rPr>
        <w:t xml:space="preserve"> :</w:t>
      </w:r>
      <w:proofErr w:type="gramEnd"/>
      <w:r w:rsidR="00317D35" w:rsidRPr="005A79F7">
        <w:rPr>
          <w:color w:val="000000"/>
          <w:shd w:val="clear" w:color="auto" w:fill="F5F7F9"/>
        </w:rPr>
        <w:t xml:space="preserve"> ГЭОТАР-Медиа, 2019. - 152 с. - ISBN </w:t>
      </w:r>
      <w:r w:rsidR="00317D35" w:rsidRPr="005A79F7">
        <w:rPr>
          <w:rStyle w:val="wmi-callto"/>
          <w:color w:val="000000"/>
        </w:rPr>
        <w:t>978-5-9704-5162-5</w:t>
      </w:r>
      <w:r w:rsidR="00317D35" w:rsidRPr="005A79F7">
        <w:rPr>
          <w:color w:val="000000"/>
          <w:shd w:val="clear" w:color="auto" w:fill="F5F7F9"/>
        </w:rPr>
        <w:t>. - Текст</w:t>
      </w:r>
      <w:proofErr w:type="gramStart"/>
      <w:r w:rsidR="00317D35" w:rsidRPr="005A79F7">
        <w:rPr>
          <w:color w:val="000000"/>
          <w:shd w:val="clear" w:color="auto" w:fill="F5F7F9"/>
        </w:rPr>
        <w:t xml:space="preserve"> :</w:t>
      </w:r>
      <w:proofErr w:type="gramEnd"/>
      <w:r w:rsidR="00317D35" w:rsidRPr="005A79F7">
        <w:rPr>
          <w:color w:val="000000"/>
          <w:shd w:val="clear" w:color="auto" w:fill="F5F7F9"/>
        </w:rPr>
        <w:t xml:space="preserve"> электронный // URL :</w:t>
      </w:r>
      <w:r>
        <w:rPr>
          <w:color w:val="000000"/>
          <w:shd w:val="clear" w:color="auto" w:fill="F5F7F9"/>
        </w:rPr>
        <w:t xml:space="preserve"> </w:t>
      </w:r>
      <w:hyperlink r:id="rId18" w:history="1">
        <w:r w:rsidRPr="00223080">
          <w:rPr>
            <w:rStyle w:val="a4"/>
          </w:rPr>
          <w:t>https://www.rosmedlib.ru/book/ISBN9785970451625.html</w:t>
        </w:r>
      </w:hyperlink>
    </w:p>
    <w:p w:rsidR="00E806CB" w:rsidRPr="00E806CB" w:rsidRDefault="00E806CB" w:rsidP="00E806CB">
      <w:pPr>
        <w:spacing w:line="360" w:lineRule="auto"/>
        <w:jc w:val="both"/>
        <w:rPr>
          <w:rFonts w:ascii="Helvetica" w:hAnsi="Helvetica"/>
          <w:color w:val="333333"/>
          <w:shd w:val="clear" w:color="auto" w:fill="F5F7F9"/>
        </w:rPr>
      </w:pPr>
      <w:r w:rsidRPr="00E806CB">
        <w:rPr>
          <w:color w:val="333333"/>
          <w:shd w:val="clear" w:color="auto" w:fill="F5F7F9"/>
        </w:rPr>
        <w:t xml:space="preserve">4. Бражников, А.Ю. Общая эпидемиология с основами доказательной медицины: руководство к практическим занятиям: учебное пособие/ под ред. В.И. Покровского, Н.И. </w:t>
      </w:r>
      <w:proofErr w:type="spellStart"/>
      <w:r w:rsidRPr="00E806CB">
        <w:rPr>
          <w:color w:val="333333"/>
          <w:shd w:val="clear" w:color="auto" w:fill="F5F7F9"/>
        </w:rPr>
        <w:t>Брико</w:t>
      </w:r>
      <w:proofErr w:type="spellEnd"/>
      <w:r w:rsidRPr="00E806CB">
        <w:rPr>
          <w:color w:val="333333"/>
          <w:shd w:val="clear" w:color="auto" w:fill="F5F7F9"/>
        </w:rPr>
        <w:t xml:space="preserve">.- 2-е изд., </w:t>
      </w:r>
      <w:proofErr w:type="spellStart"/>
      <w:r w:rsidRPr="00E806CB">
        <w:rPr>
          <w:color w:val="333333"/>
          <w:shd w:val="clear" w:color="auto" w:fill="F5F7F9"/>
        </w:rPr>
        <w:t>испр</w:t>
      </w:r>
      <w:proofErr w:type="spellEnd"/>
      <w:r w:rsidRPr="00E806CB">
        <w:rPr>
          <w:color w:val="333333"/>
          <w:shd w:val="clear" w:color="auto" w:fill="F5F7F9"/>
        </w:rPr>
        <w:t xml:space="preserve">. и доп.- Москва: </w:t>
      </w:r>
      <w:proofErr w:type="spellStart"/>
      <w:r w:rsidRPr="00E806CB">
        <w:rPr>
          <w:color w:val="333333"/>
          <w:shd w:val="clear" w:color="auto" w:fill="F5F7F9"/>
        </w:rPr>
        <w:t>ГЭОТАР-Медиа</w:t>
      </w:r>
      <w:proofErr w:type="spellEnd"/>
      <w:r w:rsidRPr="00E806CB">
        <w:rPr>
          <w:color w:val="333333"/>
          <w:shd w:val="clear" w:color="auto" w:fill="F5F7F9"/>
        </w:rPr>
        <w:t>, 2018.- 496 с - ISBN 978-5-9704-4256-2. - Текст</w:t>
      </w:r>
      <w:proofErr w:type="gramStart"/>
      <w:r w:rsidRPr="00E806CB">
        <w:rPr>
          <w:color w:val="333333"/>
          <w:shd w:val="clear" w:color="auto" w:fill="F5F7F9"/>
        </w:rPr>
        <w:t xml:space="preserve"> :</w:t>
      </w:r>
      <w:proofErr w:type="gramEnd"/>
      <w:r w:rsidRPr="00E806CB">
        <w:rPr>
          <w:color w:val="333333"/>
          <w:shd w:val="clear" w:color="auto" w:fill="F5F7F9"/>
        </w:rPr>
        <w:t xml:space="preserve"> эле</w:t>
      </w:r>
      <w:r w:rsidRPr="00E806CB">
        <w:rPr>
          <w:color w:val="333333"/>
          <w:shd w:val="clear" w:color="auto" w:fill="F5F7F9"/>
        </w:rPr>
        <w:t>к</w:t>
      </w:r>
      <w:r w:rsidRPr="00E806CB">
        <w:rPr>
          <w:color w:val="333333"/>
          <w:shd w:val="clear" w:color="auto" w:fill="F5F7F9"/>
        </w:rPr>
        <w:t>тронный // URL :</w:t>
      </w:r>
      <w:r w:rsidRPr="00E806CB">
        <w:rPr>
          <w:rFonts w:ascii="Helvetica" w:hAnsi="Helvetica"/>
          <w:color w:val="333333"/>
          <w:shd w:val="clear" w:color="auto" w:fill="F5F7F9"/>
        </w:rPr>
        <w:t xml:space="preserve"> </w:t>
      </w:r>
      <w:hyperlink r:id="rId19" w:history="1">
        <w:r w:rsidRPr="00E806CB">
          <w:rPr>
            <w:rStyle w:val="a4"/>
            <w:rFonts w:ascii="Helvetica" w:hAnsi="Helvetica"/>
            <w:shd w:val="clear" w:color="auto" w:fill="F5F7F9"/>
          </w:rPr>
          <w:t>https://www.rosmedlib.ru/book/ISBN9785970442562.html</w:t>
        </w:r>
      </w:hyperlink>
    </w:p>
    <w:p w:rsidR="00317D35" w:rsidRPr="005A79F7" w:rsidRDefault="00317D35" w:rsidP="00317D35">
      <w:pPr>
        <w:jc w:val="both"/>
        <w:rPr>
          <w:b/>
        </w:rPr>
      </w:pPr>
    </w:p>
    <w:p w:rsidR="00317D35" w:rsidRDefault="00317D35" w:rsidP="00317D35">
      <w:pPr>
        <w:jc w:val="both"/>
        <w:rPr>
          <w:b/>
        </w:rPr>
      </w:pPr>
      <w:r>
        <w:rPr>
          <w:b/>
        </w:rPr>
        <w:t>б</w:t>
      </w:r>
      <w:r w:rsidRPr="00935FC5">
        <w:rPr>
          <w:b/>
        </w:rPr>
        <w:t>) дополнительная литература:</w:t>
      </w:r>
    </w:p>
    <w:p w:rsidR="00317D35" w:rsidRDefault="00317D35" w:rsidP="00317D35">
      <w:pPr>
        <w:jc w:val="both"/>
        <w:rPr>
          <w:bCs/>
          <w:shd w:val="clear" w:color="auto" w:fill="FFFFFF"/>
        </w:rPr>
      </w:pPr>
    </w:p>
    <w:p w:rsidR="00317D35" w:rsidRPr="005C5210" w:rsidRDefault="00317D35" w:rsidP="00317D35">
      <w:pPr>
        <w:pStyle w:val="a5"/>
        <w:spacing w:line="270" w:lineRule="atLeast"/>
        <w:jc w:val="both"/>
        <w:textAlignment w:val="baseline"/>
      </w:pPr>
      <w:r>
        <w:rPr>
          <w:rFonts w:ascii="LatoWeb" w:hAnsi="LatoWeb"/>
          <w:color w:val="333333"/>
          <w:shd w:val="clear" w:color="auto" w:fill="F7F7F7"/>
        </w:rPr>
        <w:t xml:space="preserve">1. </w:t>
      </w:r>
      <w:r w:rsidRPr="005C5210">
        <w:rPr>
          <w:rFonts w:ascii="LatoWeb" w:hAnsi="LatoWeb"/>
          <w:color w:val="333333"/>
          <w:shd w:val="clear" w:color="auto" w:fill="F7F7F7"/>
        </w:rPr>
        <w:t>Левчук, И. П.</w:t>
      </w:r>
      <w:r w:rsid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C5210">
        <w:rPr>
          <w:rStyle w:val="hilight"/>
          <w:rFonts w:ascii="LatoWeb" w:hAnsi="LatoWeb"/>
          <w:color w:val="333333"/>
          <w:shd w:val="clear" w:color="auto" w:fill="F7F7F7"/>
        </w:rPr>
        <w:t>Медицина</w:t>
      </w:r>
      <w:r w:rsid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C5210">
        <w:rPr>
          <w:rStyle w:val="hilight"/>
          <w:rFonts w:ascii="LatoWeb" w:hAnsi="LatoWeb"/>
          <w:color w:val="333333"/>
          <w:shd w:val="clear" w:color="auto" w:fill="F7F7F7"/>
        </w:rPr>
        <w:t>катастроф</w:t>
      </w:r>
      <w:proofErr w:type="gramStart"/>
      <w:r w:rsid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C5210">
        <w:rPr>
          <w:rFonts w:ascii="LatoWeb" w:hAnsi="LatoWeb"/>
          <w:color w:val="333333"/>
          <w:shd w:val="clear" w:color="auto" w:fill="F7F7F7"/>
        </w:rPr>
        <w:t>:</w:t>
      </w:r>
      <w:proofErr w:type="gramEnd"/>
      <w:r w:rsidRPr="005C5210">
        <w:rPr>
          <w:rFonts w:ascii="LatoWeb" w:hAnsi="LatoWeb"/>
          <w:color w:val="333333"/>
          <w:shd w:val="clear" w:color="auto" w:fill="F7F7F7"/>
        </w:rPr>
        <w:t xml:space="preserve"> учебник / Левчук И. П. , Третьяков Н. В. - Москва : ГЭОТАР-Медиа, 2021. - 288 с. - ISBN 978-5-9704-6014-6. - Текст : электронный // ЭБС "Ко</w:t>
      </w:r>
      <w:r w:rsidRPr="005C5210">
        <w:rPr>
          <w:rFonts w:ascii="LatoWeb" w:hAnsi="LatoWeb"/>
          <w:color w:val="333333"/>
          <w:shd w:val="clear" w:color="auto" w:fill="F7F7F7"/>
        </w:rPr>
        <w:t>н</w:t>
      </w:r>
      <w:r w:rsidRPr="005C5210">
        <w:rPr>
          <w:rFonts w:ascii="LatoWeb" w:hAnsi="LatoWeb"/>
          <w:color w:val="333333"/>
          <w:shd w:val="clear" w:color="auto" w:fill="F7F7F7"/>
        </w:rPr>
        <w:t xml:space="preserve">сультант студента" : [сайт]. - URL : </w:t>
      </w:r>
      <w:hyperlink r:id="rId20" w:history="1">
        <w:r w:rsidRPr="005C5210">
          <w:rPr>
            <w:rStyle w:val="a4"/>
            <w:rFonts w:ascii="LatoWeb" w:hAnsi="LatoWeb"/>
            <w:shd w:val="clear" w:color="auto" w:fill="F7F7F7"/>
          </w:rPr>
          <w:t>https://www.studentlibrary.ru/book/ISBN9785970460146.html</w:t>
        </w:r>
      </w:hyperlink>
    </w:p>
    <w:p w:rsidR="00173A1C" w:rsidRDefault="00173A1C" w:rsidP="00317D35">
      <w:pPr>
        <w:jc w:val="both"/>
        <w:rPr>
          <w:bCs/>
          <w:shd w:val="clear" w:color="auto" w:fill="FFFFFF"/>
        </w:rPr>
      </w:pPr>
    </w:p>
    <w:p w:rsidR="00173A1C" w:rsidRDefault="00317D35" w:rsidP="00317D35">
      <w:pPr>
        <w:jc w:val="both"/>
      </w:pPr>
      <w:r>
        <w:rPr>
          <w:bCs/>
          <w:shd w:val="clear" w:color="auto" w:fill="FFFFFF"/>
        </w:rPr>
        <w:t xml:space="preserve">2. </w:t>
      </w:r>
      <w:r w:rsidR="00173A1C" w:rsidRPr="00B23F37">
        <w:rPr>
          <w:bCs/>
        </w:rPr>
        <w:t>01591</w:t>
      </w:r>
      <w:r w:rsidR="00173A1C" w:rsidRPr="00B23F37">
        <w:t>   </w:t>
      </w:r>
      <w:r w:rsidR="00173A1C" w:rsidRPr="00B23F37">
        <w:rPr>
          <w:rStyle w:val="apple-converted-space"/>
        </w:rPr>
        <w:t> </w:t>
      </w:r>
      <w:r w:rsidR="00173A1C" w:rsidRPr="00B23F37">
        <w:rPr>
          <w:bCs/>
        </w:rPr>
        <w:t>Психолого-психиатрическая помощь населению</w:t>
      </w:r>
      <w:r w:rsidR="00173A1C" w:rsidRPr="00B23F37">
        <w:rPr>
          <w:rStyle w:val="apple-converted-space"/>
        </w:rPr>
        <w:t> </w:t>
      </w:r>
      <w:r w:rsidR="00173A1C" w:rsidRPr="00B23F37">
        <w:t>и спасателям в чрезвычайных ситу</w:t>
      </w:r>
      <w:r w:rsidR="00173A1C" w:rsidRPr="00B23F37">
        <w:t>а</w:t>
      </w:r>
      <w:r w:rsidR="00173A1C" w:rsidRPr="00B23F37">
        <w:t xml:space="preserve">циях : </w:t>
      </w:r>
      <w:proofErr w:type="spellStart"/>
      <w:r w:rsidR="00173A1C" w:rsidRPr="00B23F37">
        <w:t>учеб</w:t>
      </w:r>
      <w:proofErr w:type="gramStart"/>
      <w:r w:rsidR="00173A1C" w:rsidRPr="00B23F37">
        <w:t>.-</w:t>
      </w:r>
      <w:proofErr w:type="gramEnd"/>
      <w:r w:rsidR="00173A1C" w:rsidRPr="00B23F37">
        <w:t>метод</w:t>
      </w:r>
      <w:proofErr w:type="spellEnd"/>
      <w:r w:rsidR="00173A1C" w:rsidRPr="00B23F37">
        <w:t xml:space="preserve">. пособие / [В. В. Юсупов, Е. Р. Исаева, Б. В. Овчинников и др. ; под ред. А. В. Старкова] ; Первый Санкт-Петербург. </w:t>
      </w:r>
      <w:proofErr w:type="spellStart"/>
      <w:r w:rsidR="00173A1C" w:rsidRPr="00B23F37">
        <w:t>гос</w:t>
      </w:r>
      <w:proofErr w:type="spellEnd"/>
      <w:r w:rsidR="00173A1C" w:rsidRPr="00B23F37">
        <w:t>. мед. ун-т им. акад. И. П. Павлова, каф. мобилиз</w:t>
      </w:r>
      <w:r w:rsidR="00173A1C" w:rsidRPr="00B23F37">
        <w:t>а</w:t>
      </w:r>
      <w:r w:rsidR="00173A1C" w:rsidRPr="00B23F37">
        <w:t xml:space="preserve">ционной подготовки здравоохранения и медицины катастроф, каф. общ. и </w:t>
      </w:r>
      <w:proofErr w:type="spellStart"/>
      <w:r w:rsidR="00173A1C" w:rsidRPr="00B23F37">
        <w:t>клинич</w:t>
      </w:r>
      <w:proofErr w:type="spellEnd"/>
      <w:r w:rsidR="00173A1C" w:rsidRPr="00B23F37">
        <w:t>. психологии. - СПб</w:t>
      </w:r>
      <w:proofErr w:type="gramStart"/>
      <w:r w:rsidR="00173A1C" w:rsidRPr="00B23F37">
        <w:t xml:space="preserve">. : </w:t>
      </w:r>
      <w:proofErr w:type="gramEnd"/>
      <w:r w:rsidR="00173A1C" w:rsidRPr="00B23F37">
        <w:t xml:space="preserve">РИЦ </w:t>
      </w:r>
      <w:proofErr w:type="spellStart"/>
      <w:r w:rsidR="00173A1C" w:rsidRPr="00B23F37">
        <w:t>ПСПбГМУ</w:t>
      </w:r>
      <w:proofErr w:type="spellEnd"/>
      <w:r w:rsidR="00173A1C" w:rsidRPr="00B23F37">
        <w:t>,</w:t>
      </w:r>
      <w:r w:rsidR="00173A1C" w:rsidRPr="00B23F37">
        <w:rPr>
          <w:rStyle w:val="apple-converted-space"/>
        </w:rPr>
        <w:t> </w:t>
      </w:r>
      <w:r w:rsidR="00173A1C" w:rsidRPr="00B23F37">
        <w:rPr>
          <w:bCs/>
        </w:rPr>
        <w:t>2020</w:t>
      </w:r>
      <w:r w:rsidR="00173A1C" w:rsidRPr="00B23F37">
        <w:t xml:space="preserve">. - 35, [1] с. –29 экз. + </w:t>
      </w:r>
      <w:hyperlink r:id="rId21" w:tgtFrame="_blank" w:history="1">
        <w:r w:rsidR="00173A1C" w:rsidRPr="00B23F37">
          <w:rPr>
            <w:rStyle w:val="a4"/>
          </w:rPr>
          <w:t>полный текст в АкадемикNT</w:t>
        </w:r>
      </w:hyperlink>
    </w:p>
    <w:p w:rsidR="00173A1C" w:rsidRDefault="00173A1C" w:rsidP="00317D35">
      <w:pPr>
        <w:jc w:val="both"/>
      </w:pPr>
    </w:p>
    <w:p w:rsidR="00317D35" w:rsidRDefault="00317D35" w:rsidP="00317D35">
      <w:pPr>
        <w:jc w:val="both"/>
      </w:pPr>
      <w:r>
        <w:t>3</w:t>
      </w:r>
      <w:r w:rsidRPr="00402DDC">
        <w:t>.</w:t>
      </w:r>
      <w:r>
        <w:t xml:space="preserve"> </w:t>
      </w:r>
      <w:r w:rsidR="00BD5482">
        <w:t xml:space="preserve">Гребенюк А.Н., Старков А.В.: </w:t>
      </w:r>
      <w:r>
        <w:t>Медицинские и технические средства защиты: учебное пос</w:t>
      </w:r>
      <w:r>
        <w:t>о</w:t>
      </w:r>
      <w:r>
        <w:t>бие для студентов, ординаторов, аспирантов и преподавателей медицинских вузов: СПб.  «И</w:t>
      </w:r>
      <w:r>
        <w:t>з</w:t>
      </w:r>
      <w:r>
        <w:t>дательс</w:t>
      </w:r>
      <w:r w:rsidR="00122722">
        <w:t>т</w:t>
      </w:r>
      <w:r>
        <w:t>во ФОЛИАНТ» 20</w:t>
      </w:r>
      <w:r w:rsidR="00BD5482">
        <w:t>20</w:t>
      </w:r>
      <w:r>
        <w:t xml:space="preserve">. – 223 </w:t>
      </w:r>
      <w:proofErr w:type="gramStart"/>
      <w:r>
        <w:t>с</w:t>
      </w:r>
      <w:proofErr w:type="gramEnd"/>
      <w:r>
        <w:t>.</w:t>
      </w:r>
    </w:p>
    <w:p w:rsidR="00BD5482" w:rsidRDefault="00BD5482" w:rsidP="00317D35">
      <w:pPr>
        <w:jc w:val="both"/>
      </w:pPr>
    </w:p>
    <w:p w:rsidR="00BD5482" w:rsidRDefault="00317D35" w:rsidP="00BD5482">
      <w:pPr>
        <w:jc w:val="both"/>
      </w:pPr>
      <w:r>
        <w:t xml:space="preserve">4. Принципы организации медицинского обеспечения населения в чрезвычайных ситуациях // Учебно-методическое пособие для ординаторов. РИЦ </w:t>
      </w:r>
      <w:proofErr w:type="spellStart"/>
      <w:r>
        <w:t>ПСПбГМУ</w:t>
      </w:r>
      <w:proofErr w:type="spellEnd"/>
      <w:r>
        <w:t>, 2019 – 56 с.</w:t>
      </w:r>
      <w:r w:rsidR="00BD5482">
        <w:t xml:space="preserve"> +</w:t>
      </w:r>
      <w:r w:rsidR="00BD5482" w:rsidRPr="00BD5482">
        <w:t xml:space="preserve"> </w:t>
      </w:r>
      <w:hyperlink r:id="rId22" w:tgtFrame="_blank" w:history="1">
        <w:r w:rsidR="00BD5482" w:rsidRPr="00B23F37">
          <w:rPr>
            <w:rStyle w:val="a4"/>
          </w:rPr>
          <w:t xml:space="preserve">полный текст в </w:t>
        </w:r>
        <w:proofErr w:type="spellStart"/>
        <w:r w:rsidR="00BD5482" w:rsidRPr="00B23F37">
          <w:rPr>
            <w:rStyle w:val="a4"/>
          </w:rPr>
          <w:t>Академик</w:t>
        </w:r>
        <w:proofErr w:type="gramStart"/>
        <w:r w:rsidR="00BD5482" w:rsidRPr="00B23F37">
          <w:rPr>
            <w:rStyle w:val="a4"/>
          </w:rPr>
          <w:t>NT</w:t>
        </w:r>
        <w:proofErr w:type="spellEnd"/>
        <w:proofErr w:type="gramEnd"/>
      </w:hyperlink>
    </w:p>
    <w:p w:rsidR="00173A1C" w:rsidRDefault="00173A1C" w:rsidP="00317D35">
      <w:pPr>
        <w:jc w:val="both"/>
      </w:pPr>
    </w:p>
    <w:p w:rsidR="00173A1C" w:rsidRDefault="00317D35" w:rsidP="00173A1C">
      <w:pPr>
        <w:jc w:val="both"/>
      </w:pPr>
      <w:r>
        <w:t>5. Избранные вопросы водолазной медицины // Учебно-методическое пособие для ординаторов.</w:t>
      </w:r>
      <w:r w:rsidRPr="00402DDC">
        <w:t xml:space="preserve"> </w:t>
      </w:r>
      <w:r>
        <w:t xml:space="preserve">РИЦ </w:t>
      </w:r>
      <w:proofErr w:type="spellStart"/>
      <w:r>
        <w:t>ПСПбГМУ</w:t>
      </w:r>
      <w:proofErr w:type="spellEnd"/>
      <w:r>
        <w:t>, 2019 – 59 с.</w:t>
      </w:r>
      <w:r w:rsidR="00BD5482">
        <w:t xml:space="preserve"> +</w:t>
      </w:r>
      <w:r w:rsidRPr="00C20FC4">
        <w:t xml:space="preserve"> </w:t>
      </w:r>
      <w:hyperlink r:id="rId23" w:tgtFrame="_blank" w:history="1">
        <w:r w:rsidR="00173A1C" w:rsidRPr="00B23F37">
          <w:rPr>
            <w:rStyle w:val="a4"/>
          </w:rPr>
          <w:t xml:space="preserve">полный текст в </w:t>
        </w:r>
        <w:proofErr w:type="spellStart"/>
        <w:r w:rsidR="00173A1C" w:rsidRPr="00B23F37">
          <w:rPr>
            <w:rStyle w:val="a4"/>
          </w:rPr>
          <w:t>Академик</w:t>
        </w:r>
        <w:proofErr w:type="gramStart"/>
        <w:r w:rsidR="00173A1C" w:rsidRPr="00B23F37">
          <w:rPr>
            <w:rStyle w:val="a4"/>
          </w:rPr>
          <w:t>NT</w:t>
        </w:r>
        <w:proofErr w:type="spellEnd"/>
        <w:proofErr w:type="gramEnd"/>
      </w:hyperlink>
    </w:p>
    <w:p w:rsidR="00317D35" w:rsidRDefault="00317D35" w:rsidP="00317D35">
      <w:pPr>
        <w:jc w:val="both"/>
      </w:pPr>
    </w:p>
    <w:p w:rsidR="00676069" w:rsidRDefault="00676069" w:rsidP="00676069">
      <w:pPr>
        <w:jc w:val="both"/>
        <w:rPr>
          <w:bCs/>
        </w:rPr>
      </w:pPr>
    </w:p>
    <w:p w:rsidR="00676069" w:rsidRDefault="00D27CEA" w:rsidP="00676069">
      <w:pPr>
        <w:jc w:val="both"/>
        <w:rPr>
          <w:b/>
        </w:rPr>
      </w:pPr>
      <w:r w:rsidRPr="000315A0">
        <w:rPr>
          <w:b/>
        </w:rPr>
        <w:t>9.</w:t>
      </w:r>
      <w:r w:rsidR="008F4568">
        <w:rPr>
          <w:b/>
        </w:rPr>
        <w:t xml:space="preserve"> </w:t>
      </w:r>
      <w:r w:rsidRPr="000315A0">
        <w:rPr>
          <w:b/>
        </w:rPr>
        <w:t>Перечень ресурсов информационно-телекоммуникационной сети Интернет, необход</w:t>
      </w:r>
      <w:r w:rsidRPr="000315A0">
        <w:rPr>
          <w:b/>
        </w:rPr>
        <w:t>и</w:t>
      </w:r>
      <w:r w:rsidRPr="000315A0">
        <w:rPr>
          <w:b/>
        </w:rPr>
        <w:t xml:space="preserve">мых для освоения дисциплины </w:t>
      </w:r>
    </w:p>
    <w:p w:rsidR="00676069" w:rsidRDefault="00676069" w:rsidP="00676069">
      <w:pPr>
        <w:jc w:val="both"/>
        <w:rPr>
          <w:b/>
        </w:rPr>
      </w:pPr>
    </w:p>
    <w:p w:rsidR="00676069" w:rsidRPr="000B43B0" w:rsidRDefault="00676069" w:rsidP="00676069">
      <w:r w:rsidRPr="000B43B0">
        <w:t>Электронные базы данных</w:t>
      </w:r>
    </w:p>
    <w:p w:rsidR="00676069" w:rsidRDefault="00E74917" w:rsidP="00676069">
      <w:hyperlink r:id="rId24" w:history="1">
        <w:r w:rsidR="00676069" w:rsidRPr="000B43B0">
          <w:rPr>
            <w:rStyle w:val="a4"/>
            <w:lang w:val="en-US"/>
          </w:rPr>
          <w:t>http</w:t>
        </w:r>
        <w:r w:rsidR="00676069" w:rsidRPr="000B43B0">
          <w:rPr>
            <w:rStyle w:val="a4"/>
          </w:rPr>
          <w:t>://</w:t>
        </w:r>
        <w:r w:rsidR="00676069" w:rsidRPr="000B43B0">
          <w:rPr>
            <w:rStyle w:val="a4"/>
            <w:lang w:val="en-US"/>
          </w:rPr>
          <w:t>www</w:t>
        </w:r>
        <w:r w:rsidR="00676069" w:rsidRPr="000B43B0">
          <w:rPr>
            <w:rStyle w:val="a4"/>
          </w:rPr>
          <w:t>.</w:t>
        </w:r>
        <w:proofErr w:type="spellStart"/>
        <w:r w:rsidR="00676069" w:rsidRPr="000B43B0">
          <w:rPr>
            <w:rStyle w:val="a4"/>
            <w:lang w:val="en-US"/>
          </w:rPr>
          <w:t>studentlirary</w:t>
        </w:r>
        <w:proofErr w:type="spellEnd"/>
        <w:r w:rsidR="00676069" w:rsidRPr="000B43B0">
          <w:rPr>
            <w:rStyle w:val="a4"/>
          </w:rPr>
          <w:t>.</w:t>
        </w:r>
        <w:proofErr w:type="spellStart"/>
        <w:r w:rsidR="00676069" w:rsidRPr="000B43B0">
          <w:rPr>
            <w:rStyle w:val="a4"/>
            <w:lang w:val="en-US"/>
          </w:rPr>
          <w:t>ru</w:t>
        </w:r>
        <w:proofErr w:type="spellEnd"/>
        <w:r w:rsidR="00676069" w:rsidRPr="000B43B0">
          <w:rPr>
            <w:rStyle w:val="a4"/>
          </w:rPr>
          <w:t>/</w:t>
        </w:r>
      </w:hyperlink>
      <w:r w:rsidR="00676069" w:rsidRPr="000B43B0">
        <w:rPr>
          <w:u w:val="single"/>
        </w:rPr>
        <w:t xml:space="preserve"> </w:t>
      </w:r>
      <w:r w:rsidR="00676069" w:rsidRPr="000B43B0">
        <w:t xml:space="preserve">- ЭБС «Консультант студента». </w:t>
      </w:r>
    </w:p>
    <w:p w:rsidR="00D27CEA" w:rsidRDefault="00D27CEA" w:rsidP="00D27CEA"/>
    <w:p w:rsidR="00D27CEA" w:rsidRPr="00805A19" w:rsidRDefault="00D27CEA" w:rsidP="00D27CEA">
      <w:pPr>
        <w:suppressAutoHyphens/>
        <w:jc w:val="both"/>
        <w:rPr>
          <w:b/>
        </w:rPr>
      </w:pPr>
      <w:r w:rsidRPr="00805A19">
        <w:rPr>
          <w:b/>
        </w:rPr>
        <w:t>10. Методические указания для обучающихся по освоению дисциплины</w:t>
      </w:r>
    </w:p>
    <w:p w:rsidR="00D27CEA" w:rsidRDefault="00D27CEA" w:rsidP="00D27CEA">
      <w:pPr>
        <w:suppressAutoHyphens/>
        <w:jc w:val="both"/>
        <w:rPr>
          <w:b/>
          <w:iCs/>
        </w:rPr>
      </w:pPr>
    </w:p>
    <w:p w:rsidR="00D27CEA" w:rsidRPr="00805A19" w:rsidRDefault="00D27CEA" w:rsidP="00D27CEA">
      <w:pPr>
        <w:suppressAutoHyphens/>
        <w:jc w:val="both"/>
        <w:rPr>
          <w:b/>
        </w:rPr>
      </w:pPr>
      <w:r w:rsidRPr="00805A19">
        <w:rPr>
          <w:b/>
          <w:iCs/>
        </w:rPr>
        <w:t xml:space="preserve">10.1. Характеристика особенностей технологий обучения в </w:t>
      </w:r>
      <w:r>
        <w:rPr>
          <w:b/>
          <w:iCs/>
        </w:rPr>
        <w:t>Университете</w:t>
      </w:r>
    </w:p>
    <w:p w:rsidR="00D27CEA" w:rsidRDefault="00D27CEA" w:rsidP="00D27CEA">
      <w:pPr>
        <w:suppressAutoHyphens/>
        <w:jc w:val="both"/>
      </w:pPr>
    </w:p>
    <w:p w:rsidR="00676069" w:rsidRPr="00D92934" w:rsidRDefault="00D27CEA" w:rsidP="00676069">
      <w:pPr>
        <w:widowControl w:val="0"/>
        <w:autoSpaceDE w:val="0"/>
        <w:autoSpaceDN w:val="0"/>
        <w:adjustRightInd w:val="0"/>
        <w:ind w:firstLine="709"/>
        <w:jc w:val="both"/>
      </w:pPr>
      <w:r w:rsidRPr="00805A19">
        <w:t xml:space="preserve">В </w:t>
      </w:r>
      <w:r w:rsidR="005502E2">
        <w:t>Ф</w:t>
      </w:r>
      <w:r>
        <w:t xml:space="preserve">ГБОУ ВО </w:t>
      </w:r>
      <w:proofErr w:type="spellStart"/>
      <w:r>
        <w:t>ПСПбГМУ</w:t>
      </w:r>
      <w:proofErr w:type="spellEnd"/>
      <w:r>
        <w:t xml:space="preserve"> им. И.П. Павлова </w:t>
      </w:r>
      <w:r w:rsidRPr="00805A19">
        <w:t>освоение образовательных программ пров</w:t>
      </w:r>
      <w:r w:rsidRPr="00805A19">
        <w:t>о</w:t>
      </w:r>
      <w:r w:rsidRPr="00805A19">
        <w:t>дится с применением электронного обучения, дистанционных образовательных технологий. Для этого создана и функционирует электронная информационно-образовательная среда (Э</w:t>
      </w:r>
      <w:r w:rsidRPr="00805A19">
        <w:t>И</w:t>
      </w:r>
      <w:r w:rsidRPr="00805A19">
        <w:t>ОС), включающая в себя электронные информационные ресурсы, элек</w:t>
      </w:r>
      <w:r>
        <w:t>тронные образовател</w:t>
      </w:r>
      <w:r>
        <w:t>ь</w:t>
      </w:r>
      <w:r>
        <w:t>ные ресурсы</w:t>
      </w:r>
      <w:r w:rsidRPr="00805A19">
        <w:t>. ЭИОС обеспечивает освоение обучающимися образовательных программ в по</w:t>
      </w:r>
      <w:r w:rsidRPr="00805A19">
        <w:t>л</w:t>
      </w:r>
      <w:r w:rsidRPr="00805A19">
        <w:t xml:space="preserve">ном объеме независимо от места нахождения обучающихся. </w:t>
      </w:r>
      <w:r w:rsidR="00676069" w:rsidRPr="00D92934">
        <w:t>Есть электронные библиотеки, обеспечивающие доступ к профессиональным базам данных, информационным, справочным и поисковым система, а также иным информационным ресурсам</w:t>
      </w:r>
      <w:r w:rsidR="00676069">
        <w:t>.</w:t>
      </w:r>
      <w:r w:rsidR="00676069" w:rsidRPr="00D92934">
        <w:rPr>
          <w:color w:val="222222"/>
          <w:shd w:val="clear" w:color="auto" w:fill="FFFFFF"/>
        </w:rPr>
        <w:t xml:space="preserve"> База тестовых заданий и спр</w:t>
      </w:r>
      <w:r w:rsidR="00676069" w:rsidRPr="00D92934">
        <w:rPr>
          <w:color w:val="222222"/>
          <w:shd w:val="clear" w:color="auto" w:fill="FFFFFF"/>
        </w:rPr>
        <w:t>а</w:t>
      </w:r>
      <w:r w:rsidR="00676069" w:rsidRPr="00D92934">
        <w:rPr>
          <w:color w:val="222222"/>
          <w:shd w:val="clear" w:color="auto" w:fill="FFFFFF"/>
        </w:rPr>
        <w:t xml:space="preserve">вочных материалов создана в программе </w:t>
      </w:r>
      <w:r w:rsidR="00676069" w:rsidRPr="00D92934">
        <w:rPr>
          <w:color w:val="222222"/>
          <w:shd w:val="clear" w:color="auto" w:fill="FFFFFF"/>
          <w:lang w:val="en-US"/>
        </w:rPr>
        <w:t>academic</w:t>
      </w:r>
      <w:r w:rsidR="00676069">
        <w:rPr>
          <w:color w:val="222222"/>
          <w:shd w:val="clear" w:color="auto" w:fill="FFFFFF"/>
        </w:rPr>
        <w:t xml:space="preserve"> </w:t>
      </w:r>
      <w:r w:rsidR="00676069" w:rsidRPr="00D92934">
        <w:rPr>
          <w:color w:val="222222"/>
          <w:shd w:val="clear" w:color="auto" w:fill="FFFFFF"/>
          <w:lang w:val="en-US"/>
        </w:rPr>
        <w:t>NT</w:t>
      </w:r>
      <w:r w:rsidR="00676069" w:rsidRPr="00D92934">
        <w:rPr>
          <w:color w:val="222222"/>
          <w:shd w:val="clear" w:color="auto" w:fill="FFFFFF"/>
        </w:rPr>
        <w:t>.</w:t>
      </w:r>
    </w:p>
    <w:p w:rsidR="00D27CEA" w:rsidRPr="00805A19" w:rsidRDefault="00D27CEA" w:rsidP="00D27CEA">
      <w:pPr>
        <w:suppressAutoHyphens/>
        <w:jc w:val="both"/>
        <w:rPr>
          <w:b/>
          <w:iCs/>
        </w:rPr>
      </w:pPr>
    </w:p>
    <w:p w:rsidR="00D27CEA" w:rsidRPr="00805A19" w:rsidRDefault="00D27CEA" w:rsidP="00D27CEA">
      <w:pPr>
        <w:suppressAutoHyphens/>
        <w:jc w:val="both"/>
        <w:rPr>
          <w:b/>
          <w:iCs/>
        </w:rPr>
      </w:pPr>
      <w:r w:rsidRPr="00805A19">
        <w:rPr>
          <w:b/>
          <w:iCs/>
        </w:rPr>
        <w:t>10.2 Особенности работы обучающегося по освоению дисциплины «</w:t>
      </w:r>
      <w:r>
        <w:rPr>
          <w:b/>
          <w:iCs/>
        </w:rPr>
        <w:t>Медицина чрезвычайных ситуаций»</w:t>
      </w:r>
    </w:p>
    <w:p w:rsidR="00D27CEA" w:rsidRPr="00805A19" w:rsidRDefault="00D27CEA" w:rsidP="00D27CEA">
      <w:pPr>
        <w:suppressAutoHyphens/>
        <w:ind w:firstLine="708"/>
        <w:jc w:val="both"/>
      </w:pPr>
      <w:r w:rsidRPr="00805A19">
        <w:t xml:space="preserve">Обучающиеся при изучении учебной дисциплины используют образовательный контент, а также методические указания по проведению определенных видов занятий, рекомендации и пособия по данной дисциплине по работе с ним, разработанные профессорско-преподавательским составом (ППС) кафедры.  </w:t>
      </w:r>
    </w:p>
    <w:p w:rsidR="00D27CEA" w:rsidRPr="006C22FD" w:rsidRDefault="00D27CEA" w:rsidP="00676069">
      <w:pPr>
        <w:suppressAutoHyphens/>
        <w:ind w:firstLine="708"/>
        <w:jc w:val="both"/>
        <w:rPr>
          <w:b/>
          <w:iCs/>
        </w:rPr>
      </w:pPr>
      <w:r w:rsidRPr="00805A19">
        <w:rPr>
          <w:spacing w:val="-6"/>
        </w:rPr>
        <w:t xml:space="preserve">Успешное усвоение учебной дисциплины </w:t>
      </w:r>
      <w:r w:rsidRPr="00805A19">
        <w:rPr>
          <w:b/>
          <w:iCs/>
        </w:rPr>
        <w:t>«</w:t>
      </w:r>
      <w:r>
        <w:rPr>
          <w:b/>
          <w:iCs/>
        </w:rPr>
        <w:t xml:space="preserve">Медицина чрезвычайных ситуаций» </w:t>
      </w:r>
      <w:r w:rsidRPr="00805A19">
        <w:rPr>
          <w:spacing w:val="-6"/>
        </w:rPr>
        <w:t>предполагает активное, творческое участие обучающегося на всех этапах ее освоения путем планомерной работы. Обучающийся должен активно участвовать в выполнении видов практических работ, определенных для данной дисциплины. Пров</w:t>
      </w:r>
      <w:r w:rsidR="00CD63D4">
        <w:rPr>
          <w:spacing w:val="-6"/>
        </w:rPr>
        <w:t>едение</w:t>
      </w:r>
      <w:r w:rsidRPr="00805A19">
        <w:rPr>
          <w:spacing w:val="-6"/>
        </w:rPr>
        <w:t xml:space="preserve"> </w:t>
      </w:r>
      <w:r>
        <w:rPr>
          <w:spacing w:val="-6"/>
        </w:rPr>
        <w:t>на практических занятиях различных</w:t>
      </w:r>
      <w:r w:rsidRPr="00805A19">
        <w:rPr>
          <w:spacing w:val="-6"/>
        </w:rPr>
        <w:t xml:space="preserve"> модульн</w:t>
      </w:r>
      <w:r>
        <w:rPr>
          <w:spacing w:val="-6"/>
        </w:rPr>
        <w:t>ых</w:t>
      </w:r>
      <w:r w:rsidRPr="00805A19">
        <w:rPr>
          <w:spacing w:val="-6"/>
        </w:rPr>
        <w:t xml:space="preserve"> тестировани</w:t>
      </w:r>
      <w:r>
        <w:rPr>
          <w:spacing w:val="-6"/>
        </w:rPr>
        <w:t xml:space="preserve">й </w:t>
      </w:r>
      <w:r w:rsidR="00CD63D4">
        <w:rPr>
          <w:spacing w:val="-6"/>
        </w:rPr>
        <w:t>дае</w:t>
      </w:r>
      <w:r w:rsidRPr="00805A19">
        <w:rPr>
          <w:spacing w:val="-6"/>
        </w:rPr>
        <w:t>т возможность непосредственно понять алгоритм применения теоретических знаний, изл</w:t>
      </w:r>
      <w:r w:rsidR="00CD63D4">
        <w:rPr>
          <w:spacing w:val="-6"/>
        </w:rPr>
        <w:t>агаемых на лекциях и в учебных пособиях</w:t>
      </w:r>
      <w:r w:rsidRPr="00805A19">
        <w:rPr>
          <w:spacing w:val="-6"/>
        </w:rPr>
        <w:t xml:space="preserve">. </w:t>
      </w:r>
    </w:p>
    <w:p w:rsidR="00D27CEA" w:rsidRPr="00805A19" w:rsidRDefault="00D27CEA" w:rsidP="005A79F7">
      <w:pPr>
        <w:pStyle w:val="a5"/>
        <w:ind w:right="40" w:firstLine="709"/>
        <w:jc w:val="both"/>
      </w:pPr>
      <w:r w:rsidRPr="00805A19">
        <w:t>В этой связи при проработке лекционного материала обучающиеся должны иметь ввиду, что в лекциях раскрываются наиболее значимые вопросы учебного материала. Остальные о</w:t>
      </w:r>
      <w:r w:rsidRPr="00805A19">
        <w:t>с</w:t>
      </w:r>
      <w:r w:rsidRPr="00805A19">
        <w:t>ваиваются обучающимися в ходе других видов занятий и самостоятельной работы над учебным материалом.</w:t>
      </w:r>
    </w:p>
    <w:p w:rsidR="00D27CEA" w:rsidRPr="00805A19" w:rsidRDefault="00D27CEA" w:rsidP="00676069">
      <w:pPr>
        <w:suppressAutoHyphens/>
        <w:ind w:firstLine="708"/>
        <w:jc w:val="both"/>
      </w:pPr>
      <w:r w:rsidRPr="00805A19">
        <w:t xml:space="preserve">Следует иметь в виду, что все разделы и темы дисциплины </w:t>
      </w:r>
      <w:r w:rsidRPr="00805A19">
        <w:rPr>
          <w:b/>
          <w:iCs/>
        </w:rPr>
        <w:t>«</w:t>
      </w:r>
      <w:r>
        <w:rPr>
          <w:b/>
          <w:iCs/>
        </w:rPr>
        <w:t>Медицина чрезвычайных ситуаций»</w:t>
      </w:r>
      <w:r w:rsidR="00CD63D4">
        <w:rPr>
          <w:b/>
          <w:iCs/>
        </w:rPr>
        <w:t xml:space="preserve"> </w:t>
      </w:r>
      <w:r w:rsidRPr="00805A19">
        <w:t xml:space="preserve">представлены в дидактически проработанной последовательности, что предусматривает логическую стройность курса и продуманную систему усвоения обучающимися учебного материала, поэтому нельзя приступать к изучению последующих тем (разделов), не усвоив предыдущих. </w:t>
      </w:r>
    </w:p>
    <w:p w:rsidR="00D27CEA" w:rsidRDefault="00D27CEA" w:rsidP="00D27CEA">
      <w:pPr>
        <w:tabs>
          <w:tab w:val="left" w:pos="0"/>
        </w:tabs>
        <w:jc w:val="both"/>
      </w:pPr>
    </w:p>
    <w:p w:rsidR="00D27CEA" w:rsidRPr="00805A19" w:rsidRDefault="00D27CEA" w:rsidP="00D27CEA">
      <w:pPr>
        <w:suppressAutoHyphens/>
        <w:spacing w:line="220" w:lineRule="auto"/>
        <w:ind w:right="-91"/>
        <w:jc w:val="both"/>
        <w:rPr>
          <w:b/>
          <w:iCs/>
        </w:rPr>
      </w:pPr>
      <w:r w:rsidRPr="00805A19">
        <w:rPr>
          <w:b/>
          <w:iCs/>
        </w:rPr>
        <w:t xml:space="preserve">10.3 Методические указания для обучающихся по организации самостоятельной работы в процессе освоения дисциплины </w:t>
      </w:r>
    </w:p>
    <w:p w:rsidR="00D27CEA" w:rsidRDefault="00D27CEA" w:rsidP="00D27CEA">
      <w:pPr>
        <w:suppressAutoHyphens/>
        <w:ind w:right="-9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5"/>
        <w:gridCol w:w="3473"/>
      </w:tblGrid>
      <w:tr w:rsidR="00D27CEA" w:rsidRPr="00427D88" w:rsidTr="000B346C">
        <w:tc>
          <w:tcPr>
            <w:tcW w:w="3287" w:type="pct"/>
            <w:vAlign w:val="center"/>
          </w:tcPr>
          <w:p w:rsidR="00D27CEA" w:rsidRPr="00427D88" w:rsidRDefault="00D27CEA" w:rsidP="00074970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427D88">
              <w:rPr>
                <w:sz w:val="20"/>
                <w:szCs w:val="20"/>
              </w:rPr>
              <w:t>Вид работы</w:t>
            </w:r>
          </w:p>
        </w:tc>
        <w:tc>
          <w:tcPr>
            <w:tcW w:w="1713" w:type="pct"/>
            <w:vAlign w:val="center"/>
          </w:tcPr>
          <w:p w:rsidR="00D27CEA" w:rsidRPr="00427D88" w:rsidRDefault="00D27CEA" w:rsidP="00074970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27D88">
              <w:rPr>
                <w:sz w:val="20"/>
                <w:szCs w:val="20"/>
              </w:rPr>
              <w:t>Контроль выполнения работы</w:t>
            </w:r>
          </w:p>
        </w:tc>
      </w:tr>
      <w:tr w:rsidR="00D27CEA" w:rsidRPr="00427D88" w:rsidTr="000B346C">
        <w:tc>
          <w:tcPr>
            <w:tcW w:w="3287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Подготовка к аудиторным занятиям (проработка учебного м</w:t>
            </w:r>
            <w:r w:rsidRPr="00427D88">
              <w:t>а</w:t>
            </w:r>
            <w:r w:rsidRPr="00427D88">
              <w:t>териала по конспектам лекций и учебной литературе)</w:t>
            </w:r>
          </w:p>
        </w:tc>
        <w:tc>
          <w:tcPr>
            <w:tcW w:w="1713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Собеседование</w:t>
            </w:r>
          </w:p>
        </w:tc>
      </w:tr>
      <w:tr w:rsidR="00D27CEA" w:rsidRPr="00427D88" w:rsidTr="000B346C">
        <w:tc>
          <w:tcPr>
            <w:tcW w:w="3287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Работа с учебной и научной литературой</w:t>
            </w:r>
          </w:p>
        </w:tc>
        <w:tc>
          <w:tcPr>
            <w:tcW w:w="1713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Собеседование</w:t>
            </w:r>
          </w:p>
        </w:tc>
      </w:tr>
      <w:tr w:rsidR="00D27CEA" w:rsidRPr="00427D88" w:rsidTr="000B346C">
        <w:tc>
          <w:tcPr>
            <w:tcW w:w="3287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Ознакомление с видеоматериалами электронных ресурсов</w:t>
            </w:r>
          </w:p>
        </w:tc>
        <w:tc>
          <w:tcPr>
            <w:tcW w:w="1713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Собеседование</w:t>
            </w:r>
          </w:p>
        </w:tc>
      </w:tr>
      <w:tr w:rsidR="00D27CEA" w:rsidRPr="00427D88" w:rsidTr="000B346C">
        <w:tc>
          <w:tcPr>
            <w:tcW w:w="3287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Самостоятельная проработка отдельных тем учебной дисци</w:t>
            </w:r>
            <w:r w:rsidRPr="00427D88">
              <w:t>п</w:t>
            </w:r>
            <w:r w:rsidRPr="00427D88">
              <w:t>лины в соответствии с учебным планом</w:t>
            </w:r>
          </w:p>
        </w:tc>
        <w:tc>
          <w:tcPr>
            <w:tcW w:w="1713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Тестирование</w:t>
            </w:r>
          </w:p>
        </w:tc>
      </w:tr>
      <w:tr w:rsidR="00D27CEA" w:rsidRPr="00427D88" w:rsidTr="000B346C">
        <w:tc>
          <w:tcPr>
            <w:tcW w:w="3287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Подготовка и написание рефератов, докладов на заданные т</w:t>
            </w:r>
            <w:r w:rsidRPr="00427D88">
              <w:t>е</w:t>
            </w:r>
            <w:r w:rsidRPr="00427D88">
              <w:t>мы</w:t>
            </w:r>
          </w:p>
        </w:tc>
        <w:tc>
          <w:tcPr>
            <w:tcW w:w="1713" w:type="pct"/>
          </w:tcPr>
          <w:p w:rsidR="005A79F7" w:rsidRDefault="00D27CEA" w:rsidP="00074970">
            <w:pPr>
              <w:tabs>
                <w:tab w:val="left" w:pos="708"/>
              </w:tabs>
              <w:jc w:val="both"/>
            </w:pPr>
            <w:r w:rsidRPr="00427D88">
              <w:t>Проверка рефератов</w:t>
            </w:r>
          </w:p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</w:p>
        </w:tc>
      </w:tr>
      <w:tr w:rsidR="00D27CEA" w:rsidRPr="00427D88" w:rsidTr="000B346C">
        <w:tc>
          <w:tcPr>
            <w:tcW w:w="3287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Выполнение индивидуальных домашних заданий (решение клинических задач, перевод текстов, проведение расчетов, подготовка клинических разборов)</w:t>
            </w:r>
          </w:p>
        </w:tc>
        <w:tc>
          <w:tcPr>
            <w:tcW w:w="1713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Собеседование</w:t>
            </w:r>
          </w:p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Проверка заданий</w:t>
            </w:r>
          </w:p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>
              <w:t>Решение ситуационных задач</w:t>
            </w:r>
          </w:p>
        </w:tc>
      </w:tr>
      <w:tr w:rsidR="00D27CEA" w:rsidRPr="00427D88" w:rsidTr="000B346C">
        <w:tc>
          <w:tcPr>
            <w:tcW w:w="3287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lastRenderedPageBreak/>
              <w:t>Работа с тестами и вопросами для самопроверки</w:t>
            </w:r>
          </w:p>
        </w:tc>
        <w:tc>
          <w:tcPr>
            <w:tcW w:w="1713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Тестирование</w:t>
            </w:r>
          </w:p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Собеседование</w:t>
            </w:r>
          </w:p>
        </w:tc>
      </w:tr>
      <w:tr w:rsidR="00D27CEA" w:rsidRPr="000F7B09" w:rsidTr="000B346C">
        <w:tc>
          <w:tcPr>
            <w:tcW w:w="3287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Подготовка ко всем видам контрольных испытаний</w:t>
            </w:r>
          </w:p>
        </w:tc>
        <w:tc>
          <w:tcPr>
            <w:tcW w:w="1713" w:type="pct"/>
          </w:tcPr>
          <w:p w:rsidR="00D27CEA" w:rsidRPr="00427D88" w:rsidRDefault="00D27CEA" w:rsidP="00074970">
            <w:pPr>
              <w:tabs>
                <w:tab w:val="left" w:pos="708"/>
              </w:tabs>
              <w:jc w:val="both"/>
            </w:pPr>
            <w:r w:rsidRPr="00427D88">
              <w:t>Тестирование</w:t>
            </w:r>
          </w:p>
          <w:p w:rsidR="00D27CEA" w:rsidRPr="000F7B09" w:rsidRDefault="00D27CEA" w:rsidP="00074970">
            <w:pPr>
              <w:tabs>
                <w:tab w:val="left" w:pos="708"/>
              </w:tabs>
              <w:jc w:val="both"/>
            </w:pPr>
            <w:r w:rsidRPr="00427D88">
              <w:t>Собеседование</w:t>
            </w:r>
          </w:p>
        </w:tc>
      </w:tr>
    </w:tbl>
    <w:p w:rsidR="00D27CEA" w:rsidRDefault="00D27CEA" w:rsidP="00D27CEA">
      <w:pPr>
        <w:jc w:val="both"/>
        <w:rPr>
          <w:b/>
        </w:rPr>
      </w:pPr>
    </w:p>
    <w:p w:rsidR="00636028" w:rsidRPr="006510FB" w:rsidRDefault="00636028" w:rsidP="00636028">
      <w:pPr>
        <w:jc w:val="both"/>
        <w:rPr>
          <w:b/>
        </w:rPr>
      </w:pPr>
      <w:r w:rsidRPr="006510FB">
        <w:rPr>
          <w:b/>
        </w:rPr>
        <w:t>10.4</w:t>
      </w:r>
      <w:r w:rsidR="00CD587F">
        <w:rPr>
          <w:b/>
        </w:rPr>
        <w:t xml:space="preserve">. </w:t>
      </w:r>
      <w:r w:rsidRPr="006510FB">
        <w:rPr>
          <w:b/>
        </w:rPr>
        <w:t xml:space="preserve">Методические указания для обучающихся по подготовке к занятиям </w:t>
      </w:r>
    </w:p>
    <w:p w:rsidR="00636028" w:rsidRPr="0017311B" w:rsidRDefault="00636028" w:rsidP="00636028">
      <w:pPr>
        <w:ind w:firstLine="708"/>
        <w:jc w:val="both"/>
      </w:pPr>
      <w:r w:rsidRPr="0017311B">
        <w:t>Занятия практического типа предназначены для расширения и углубления знаний об</w:t>
      </w:r>
      <w:r w:rsidRPr="0017311B">
        <w:t>у</w:t>
      </w:r>
      <w:r w:rsidRPr="0017311B">
        <w:t>чающихся по учебной дисциплине, формирования умений и компетенций, предусмотренных стандартом. В их ходе обучающимися реализуется верификационная функция степени усвоения учебного материала, они приобретают умения вести научную дискуссию. Кроме того, целью занятий является: проверка уровня понимания обучающимися вопросов,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</w:t>
      </w:r>
      <w:r w:rsidRPr="0017311B">
        <w:t>е</w:t>
      </w:r>
      <w:r w:rsidRPr="0017311B">
        <w:t>альной практике решения задач, анализа профессионально-прикладных ситуаций; восполнение пробелов в пройденной теоретической части курса и оказания помощи в его освоении.</w:t>
      </w:r>
    </w:p>
    <w:p w:rsidR="00636028" w:rsidRPr="0017311B" w:rsidRDefault="00636028" w:rsidP="00636028">
      <w:pPr>
        <w:ind w:firstLine="708"/>
        <w:jc w:val="both"/>
      </w:pPr>
      <w:r w:rsidRPr="0017311B">
        <w:t>Обучающийся должен изучить основную литературу по теме занятия, и, желательно, и</w:t>
      </w:r>
      <w:r w:rsidRPr="0017311B">
        <w:t>с</w:t>
      </w:r>
      <w:r w:rsidRPr="0017311B">
        <w:t xml:space="preserve">точники из списка дополнительной литературы, используемые для расширения объема знаний по теме (разделу), интернет-ресурсы. </w:t>
      </w:r>
    </w:p>
    <w:p w:rsidR="00D27CEA" w:rsidRDefault="00D27CEA" w:rsidP="00E57644">
      <w:pPr>
        <w:jc w:val="both"/>
      </w:pPr>
    </w:p>
    <w:p w:rsidR="00D27CEA" w:rsidRDefault="00636028" w:rsidP="00E57644">
      <w:pPr>
        <w:jc w:val="both"/>
        <w:rPr>
          <w:b/>
          <w:iCs/>
        </w:rPr>
      </w:pPr>
      <w:r w:rsidRPr="00E40186">
        <w:rPr>
          <w:b/>
          <w:bCs/>
          <w:iCs/>
        </w:rPr>
        <w:t xml:space="preserve">Вопросы и задания для подготовки к </w:t>
      </w:r>
      <w:r w:rsidRPr="00E40186">
        <w:rPr>
          <w:b/>
          <w:iCs/>
        </w:rPr>
        <w:t>занятиям по первой теме (разделу)</w:t>
      </w:r>
      <w:r>
        <w:rPr>
          <w:b/>
          <w:iCs/>
        </w:rPr>
        <w:t xml:space="preserve"> «</w:t>
      </w:r>
      <w:r w:rsidR="005F2598">
        <w:rPr>
          <w:b/>
          <w:iCs/>
        </w:rPr>
        <w:t>Мобилизацио</w:t>
      </w:r>
      <w:r w:rsidR="005F2598">
        <w:rPr>
          <w:b/>
          <w:iCs/>
        </w:rPr>
        <w:t>н</w:t>
      </w:r>
      <w:r w:rsidR="005F2598">
        <w:rPr>
          <w:b/>
          <w:iCs/>
        </w:rPr>
        <w:t>ная подготовка здравоохранения</w:t>
      </w:r>
      <w:r>
        <w:rPr>
          <w:b/>
          <w:iCs/>
        </w:rPr>
        <w:t>»: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Ор</w:t>
      </w:r>
      <w:r w:rsidRPr="00323584">
        <w:rPr>
          <w:rStyle w:val="FontStyle11"/>
          <w:rFonts w:ascii="Times New Roman" w:hAnsi="Times New Roman" w:cs="Times New Roman"/>
          <w:sz w:val="24"/>
          <w:szCs w:val="24"/>
        </w:rPr>
        <w:t>ганизация мобилизационной подготовки СФЗ</w:t>
      </w:r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Предназначение местных эвакуационных пунктов (МЭП).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 xml:space="preserve">Характеристика </w:t>
      </w:r>
      <w:r w:rsidRPr="004642FF">
        <w:t>современной системе лечения раненых и больных.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Контингенты</w:t>
      </w:r>
      <w:r w:rsidRPr="004642FF">
        <w:t xml:space="preserve"> раненых и больных </w:t>
      </w:r>
      <w:r>
        <w:t>подлежат эвакуации из госпитальной базы фронта (ГБФ) и в тыловые госпитали здравоохранения (ТГЗ).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Основные</w:t>
      </w:r>
      <w:r w:rsidRPr="004642FF">
        <w:t xml:space="preserve"> противопоказания для эвакуации раненых и боль</w:t>
      </w:r>
      <w:r>
        <w:t>ных в ТГЗ.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Р</w:t>
      </w:r>
      <w:r w:rsidRPr="004642FF">
        <w:t>оль ТГЗ в общей системе</w:t>
      </w:r>
      <w:r>
        <w:t xml:space="preserve"> лечения</w:t>
      </w:r>
      <w:r w:rsidRPr="004642FF">
        <w:t xml:space="preserve"> раненых и больных.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В</w:t>
      </w:r>
      <w:r w:rsidRPr="004642FF">
        <w:t>иды ТГЗ и их задачи.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Комплектованию</w:t>
      </w:r>
      <w:r w:rsidRPr="004642FF">
        <w:rPr>
          <w:color w:val="E36C0A"/>
        </w:rPr>
        <w:t xml:space="preserve"> </w:t>
      </w:r>
      <w:r w:rsidRPr="004642FF">
        <w:t>ТГЗ медицинским персоналом</w:t>
      </w:r>
      <w:r>
        <w:t>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Организация и ведение воинского учета и бронирования граждан, пребывающих в запасе и работающих в учреждениях и организациях здравоохранения.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С</w:t>
      </w:r>
      <w:r w:rsidRPr="004642FF">
        <w:t xml:space="preserve">труктура коечного фонда ТГЗ при поступлении раненых и больных </w:t>
      </w:r>
      <w:r>
        <w:t>в госпитальную базу тыла страны.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О</w:t>
      </w:r>
      <w:r w:rsidRPr="004642FF">
        <w:t>собенности развертывания и работы ТГЗ</w:t>
      </w:r>
      <w:r>
        <w:t>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Л</w:t>
      </w:r>
      <w:r w:rsidRPr="004642FF">
        <w:t>ечение</w:t>
      </w:r>
      <w:r>
        <w:t xml:space="preserve"> и реабилитация</w:t>
      </w:r>
      <w:r w:rsidRPr="004642FF">
        <w:t xml:space="preserve"> </w:t>
      </w:r>
      <w:r>
        <w:t>раненых и больных в тылу страны.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 xml:space="preserve">Организация управления </w:t>
      </w:r>
      <w:r w:rsidRPr="004642FF">
        <w:t>СФЗ</w:t>
      </w:r>
      <w:r>
        <w:t>.</w:t>
      </w:r>
    </w:p>
    <w:p w:rsidR="005F2598" w:rsidRPr="007E305F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t>М</w:t>
      </w:r>
      <w:r w:rsidRPr="004642FF">
        <w:t>атериальное, техническое и финансовое обеспечение ТГЗ</w:t>
      </w:r>
      <w:r>
        <w:t>.</w:t>
      </w:r>
    </w:p>
    <w:p w:rsidR="005F2598" w:rsidRPr="007E305F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t>С</w:t>
      </w:r>
      <w:r w:rsidRPr="008B5EC5">
        <w:t xml:space="preserve">хема развертывания </w:t>
      </w:r>
      <w:r>
        <w:t>ТГЗ.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Основные лечебно-профилактические учреждения, подлежащие </w:t>
      </w:r>
      <w:proofErr w:type="spellStart"/>
      <w:r>
        <w:rPr>
          <w:szCs w:val="28"/>
        </w:rPr>
        <w:t>доразвертыванию</w:t>
      </w:r>
      <w:proofErr w:type="spellEnd"/>
      <w:r>
        <w:rPr>
          <w:szCs w:val="28"/>
        </w:rPr>
        <w:t xml:space="preserve"> в вое</w:t>
      </w:r>
      <w:r>
        <w:rPr>
          <w:szCs w:val="28"/>
        </w:rPr>
        <w:t>н</w:t>
      </w:r>
      <w:r>
        <w:rPr>
          <w:szCs w:val="28"/>
        </w:rPr>
        <w:t>ное время.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Основные задачи лечебно-профилактических учреждений, развертывающих дополнител</w:t>
      </w:r>
      <w:r>
        <w:rPr>
          <w:szCs w:val="28"/>
        </w:rPr>
        <w:t>ь</w:t>
      </w:r>
      <w:r>
        <w:rPr>
          <w:szCs w:val="28"/>
        </w:rPr>
        <w:t>ные койки.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Специализация коечной сети здравоохранения (хирургического и терапевтического пр</w:t>
      </w:r>
      <w:r>
        <w:rPr>
          <w:szCs w:val="28"/>
        </w:rPr>
        <w:t>о</w:t>
      </w:r>
      <w:r>
        <w:rPr>
          <w:szCs w:val="28"/>
        </w:rPr>
        <w:t>филя).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Нормативы для определения потребности в медицинских кадрах больничных учреждений, развертывающих дополнительные больничные койки в военное время.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Финансирование мероприятий по развертыванию дополнительных больничных коек.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Дать определение государственного резерва.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Предназначение государственного резерва.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Понятие государственного мобилизационного резерва.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История формирования государственного материального резерва.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>Законодательные и нормативные правовые документы, осуществляющие регулирование работы с государственным и мобилизационным резервами.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Структура системы мобилизационного резерва.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Мобилизационное задание для накопления материальных ценностей в государственном резерве.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Цель формирования мобилизационного резерва.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Операции с материальными ценностями мобилизационного резерва.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Порядок размещения запасов мобилизационного резерва.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Основания для организации учета и контроля за накоплением материальных ценностей в мобилизационном резерве.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Обязанности приемно-технических комиссий (ПТК).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Финансирование операций с материальными ценностями мобилизационного резерва.</w:t>
      </w:r>
    </w:p>
    <w:p w:rsidR="005F2598" w:rsidRDefault="005F2598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Роль и значение государственного резерва в обеспечении мобилизационного развертыв</w:t>
      </w:r>
      <w:r>
        <w:rPr>
          <w:szCs w:val="28"/>
        </w:rPr>
        <w:t>а</w:t>
      </w:r>
      <w:r>
        <w:rPr>
          <w:szCs w:val="28"/>
        </w:rPr>
        <w:t>ния Вооруженных Сил Российской Федерации.</w:t>
      </w:r>
    </w:p>
    <w:p w:rsidR="00636028" w:rsidRPr="002C108C" w:rsidRDefault="00DF2BE5" w:rsidP="005F259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27CEA" w:rsidRPr="002B1B35" w:rsidRDefault="00636028" w:rsidP="00E57644">
      <w:pPr>
        <w:jc w:val="both"/>
        <w:rPr>
          <w:b/>
        </w:rPr>
      </w:pPr>
      <w:r w:rsidRPr="00E40186">
        <w:rPr>
          <w:b/>
          <w:bCs/>
          <w:iCs/>
        </w:rPr>
        <w:t xml:space="preserve">Вопросы и задания для подготовки к </w:t>
      </w:r>
      <w:r w:rsidRPr="00E40186">
        <w:rPr>
          <w:b/>
          <w:iCs/>
        </w:rPr>
        <w:t xml:space="preserve">занятиям по </w:t>
      </w:r>
      <w:r>
        <w:rPr>
          <w:b/>
          <w:iCs/>
        </w:rPr>
        <w:t>второй</w:t>
      </w:r>
      <w:r w:rsidRPr="00E40186">
        <w:rPr>
          <w:b/>
          <w:iCs/>
        </w:rPr>
        <w:t xml:space="preserve"> теме (разделу)</w:t>
      </w:r>
      <w:r w:rsidR="000973D7" w:rsidRPr="000973D7">
        <w:t xml:space="preserve"> </w:t>
      </w:r>
      <w:r w:rsidR="000973D7" w:rsidRPr="002B1B35">
        <w:rPr>
          <w:b/>
        </w:rPr>
        <w:t>«</w:t>
      </w:r>
      <w:r w:rsidR="002B1B35" w:rsidRPr="002B1B35">
        <w:rPr>
          <w:b/>
        </w:rPr>
        <w:t>Организация профилактических и противоэпидемических мероприятий в ЧС</w:t>
      </w:r>
      <w:r w:rsidR="002B1B35">
        <w:rPr>
          <w:b/>
        </w:rPr>
        <w:t>»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эпидемиологии ЧС.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Задачи эпидемиологии ЧС, ее становление и перспективы развития.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Охарактеризуйте функциональную подсистему надзора за санитарно-эпидемиологической обстановкой Минздрава России.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Дайте общую характеристику формирований постоянной готовности санитарно-противоэпидемического профиля Роспотребнадзора.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Перечислите основные принципы и задачи санитарно-противоэпидемического обеспеч</w:t>
      </w:r>
      <w:r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>ния населения в ЧС.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Дайте характеристику чрезвычайной эпидемиологической ситуации в ЧС.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Что понимается под санитарно-эпидемиологическим обеспечением населения в зоне ЧС?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Какие меры медицинского характера по локализации и ликвидации очагов массовых и</w:t>
      </w:r>
      <w:r>
        <w:rPr>
          <w:rFonts w:eastAsia="Calibri"/>
          <w:color w:val="000000"/>
          <w:lang w:eastAsia="en-US"/>
        </w:rPr>
        <w:t>н</w:t>
      </w:r>
      <w:r>
        <w:rPr>
          <w:rFonts w:eastAsia="Calibri"/>
          <w:color w:val="000000"/>
          <w:lang w:eastAsia="en-US"/>
        </w:rPr>
        <w:t>фекционных заболеваний в ЧС выполняются санитарно-противоэпидемической комиссией?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Проявления эпидемического процесса среди населения, структура инфекционной заб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леваемости и ее особенности в зонах ЧС.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Группировка противоэпидемических мероприятий. </w:t>
      </w:r>
    </w:p>
    <w:p w:rsidR="00627202" w:rsidRDefault="00627202">
      <w:pPr>
        <w:numPr>
          <w:ilvl w:val="0"/>
          <w:numId w:val="6"/>
        </w:numPr>
        <w:tabs>
          <w:tab w:val="left" w:pos="709"/>
          <w:tab w:val="left" w:pos="1052"/>
        </w:tabs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Санитарно-эпидемиологическая разведка, ее задачи и порядок проведения. Требования, предъявляемые к ней. </w:t>
      </w:r>
    </w:p>
    <w:p w:rsidR="00627202" w:rsidRDefault="00627202">
      <w:pPr>
        <w:numPr>
          <w:ilvl w:val="0"/>
          <w:numId w:val="6"/>
        </w:numPr>
        <w:tabs>
          <w:tab w:val="left" w:pos="709"/>
          <w:tab w:val="left" w:pos="1052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Эпидемиологическое обследование очагов с единичным и множественными инфекцио</w:t>
      </w:r>
      <w:r>
        <w:rPr>
          <w:lang w:eastAsia="en-US"/>
        </w:rPr>
        <w:t>н</w:t>
      </w:r>
      <w:r>
        <w:rPr>
          <w:lang w:eastAsia="en-US"/>
        </w:rPr>
        <w:t xml:space="preserve">ными заболеваниями: решаемые задачи, необходимые силы и средства, порядок проведения. </w:t>
      </w:r>
    </w:p>
    <w:p w:rsidR="00627202" w:rsidRDefault="00627202">
      <w:pPr>
        <w:numPr>
          <w:ilvl w:val="0"/>
          <w:numId w:val="6"/>
        </w:numPr>
        <w:tabs>
          <w:tab w:val="left" w:pos="709"/>
          <w:tab w:val="left" w:pos="1052"/>
        </w:tabs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Критерии оценки благополучного, неустойчивого, неблагополучного и чрезвычайного санитарно-эпидемиологического состояния. </w:t>
      </w:r>
    </w:p>
    <w:p w:rsidR="00627202" w:rsidRDefault="00627202">
      <w:pPr>
        <w:numPr>
          <w:ilvl w:val="0"/>
          <w:numId w:val="6"/>
        </w:numPr>
        <w:tabs>
          <w:tab w:val="left" w:pos="709"/>
          <w:tab w:val="left" w:pos="1052"/>
        </w:tabs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Сбор информации и ее анализ для оценки санитарно-эпидемиологической обстановки в зонах катастроф. </w:t>
      </w:r>
    </w:p>
    <w:p w:rsidR="00627202" w:rsidRDefault="00627202">
      <w:pPr>
        <w:numPr>
          <w:ilvl w:val="0"/>
          <w:numId w:val="6"/>
        </w:numPr>
        <w:tabs>
          <w:tab w:val="left" w:pos="709"/>
          <w:tab w:val="left" w:pos="1052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Особенности организации и проведения противоэпидемических мероприятий в завис</w:t>
      </w:r>
      <w:r>
        <w:rPr>
          <w:lang w:eastAsia="en-US"/>
        </w:rPr>
        <w:t>и</w:t>
      </w:r>
      <w:r>
        <w:rPr>
          <w:lang w:eastAsia="en-US"/>
        </w:rPr>
        <w:t>мости от санитарно-эпидемиологического состояния территории (района).</w:t>
      </w:r>
    </w:p>
    <w:p w:rsidR="00627202" w:rsidRDefault="00627202">
      <w:pPr>
        <w:numPr>
          <w:ilvl w:val="0"/>
          <w:numId w:val="6"/>
        </w:numPr>
        <w:tabs>
          <w:tab w:val="left" w:pos="709"/>
          <w:tab w:val="left" w:pos="1052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Мероприятия, проводимые по противоэпидемической защите. Содержание и специфика отдельных групп противоэпидемических мероприятий в ЧС и в военное время (по направле</w:t>
      </w:r>
      <w:r>
        <w:rPr>
          <w:lang w:eastAsia="en-US"/>
        </w:rPr>
        <w:t>н</w:t>
      </w:r>
      <w:r>
        <w:rPr>
          <w:lang w:eastAsia="en-US"/>
        </w:rPr>
        <w:t xml:space="preserve">ности на источник возбудителя инфекции, механизм передачи, восприимчивость организма). </w:t>
      </w:r>
    </w:p>
    <w:p w:rsidR="00627202" w:rsidRDefault="00627202">
      <w:pPr>
        <w:numPr>
          <w:ilvl w:val="0"/>
          <w:numId w:val="6"/>
        </w:numPr>
        <w:tabs>
          <w:tab w:val="left" w:pos="709"/>
          <w:tab w:val="left" w:pos="1052"/>
        </w:tabs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Порядок и средства проведения дезинфекции, дезинсекции и дератизации.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proofErr w:type="spellStart"/>
      <w:r>
        <w:rPr>
          <w:rFonts w:eastAsia="Calibri"/>
          <w:lang w:eastAsia="en-US"/>
        </w:rPr>
        <w:t>Режимно-ограничительные</w:t>
      </w:r>
      <w:proofErr w:type="spellEnd"/>
      <w:r>
        <w:rPr>
          <w:rFonts w:eastAsia="Calibri"/>
          <w:lang w:eastAsia="en-US"/>
        </w:rPr>
        <w:t xml:space="preserve"> мероприятия, их виды.</w:t>
      </w:r>
      <w:r>
        <w:rPr>
          <w:rFonts w:eastAsia="Calibri"/>
          <w:color w:val="000000"/>
          <w:lang w:eastAsia="en-US"/>
        </w:rPr>
        <w:t xml:space="preserve"> Санитарно-эпидемиологические у</w:t>
      </w:r>
      <w:r>
        <w:rPr>
          <w:rFonts w:eastAsia="Calibri"/>
          <w:color w:val="000000"/>
          <w:lang w:eastAsia="en-US"/>
        </w:rPr>
        <w:t>ч</w:t>
      </w:r>
      <w:r>
        <w:rPr>
          <w:rFonts w:eastAsia="Calibri"/>
          <w:color w:val="000000"/>
          <w:lang w:eastAsia="en-US"/>
        </w:rPr>
        <w:t>реждения (подразделения) здравоохранения, их предназначение и принципы использования в чрезвычайных ситуациях мирного и военного времени.</w:t>
      </w:r>
      <w:r>
        <w:rPr>
          <w:rFonts w:eastAsia="Calibri"/>
          <w:lang w:eastAsia="en-US"/>
        </w:rPr>
        <w:t xml:space="preserve">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color w:val="000000"/>
          <w:lang w:eastAsia="en-US"/>
        </w:rPr>
        <w:t xml:space="preserve">Условия возникновения особо опасных инфекций (ООИ).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Мероприятия по предупреждению возникновения ООИ.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Мероприятия при выявлении больного особо опасной инфекцией на этапах медицинской эвакуации.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Диагностика, порядок изоляции больного и выявления лиц, соприкасавшихся с больным, меры в отношении их.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Организация режима работы изолятора.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Порядок эвакуации и лечения особо опасных инфекций. Требования для предупрежд</w:t>
      </w:r>
      <w:r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>ния рассеивания инфекции.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color w:val="000000"/>
          <w:lang w:eastAsia="en-US"/>
        </w:rPr>
        <w:t>Показания для перевода этапа медицинской эвакуации на строгий противоэпидемич</w:t>
      </w:r>
      <w:r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 xml:space="preserve">ский режим.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Перевод и варианты развертывания этапа медицинской эвакуации при работе в строгом противоэпидемическом режиме.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Особенности работы этапа медицинской эвакуации.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Показания для перевода лечебного учреждения (подразделения) на строгий противоэп</w:t>
      </w:r>
      <w:r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 xml:space="preserve">демический режим.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Перевод и варианты развертывания инфекционной больницы (отделения) при работе в строгом противоэпидемическом режиме. </w:t>
      </w:r>
    </w:p>
    <w:p w:rsidR="00627202" w:rsidRDefault="00627202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Особенности работы инфекционной больницы.</w:t>
      </w:r>
    </w:p>
    <w:p w:rsidR="000973D7" w:rsidRDefault="002B1B35" w:rsidP="002B1B35">
      <w:pPr>
        <w:tabs>
          <w:tab w:val="left" w:pos="567"/>
        </w:tabs>
      </w:pPr>
      <w:r>
        <w:t xml:space="preserve"> </w:t>
      </w:r>
    </w:p>
    <w:p w:rsidR="00D27CEA" w:rsidRPr="005F2598" w:rsidRDefault="000973D7" w:rsidP="00E57644">
      <w:pPr>
        <w:jc w:val="both"/>
        <w:rPr>
          <w:b/>
          <w:bCs/>
        </w:rPr>
      </w:pPr>
      <w:r w:rsidRPr="006510FB">
        <w:rPr>
          <w:b/>
        </w:rPr>
        <w:t xml:space="preserve">Вопросы и задания для подготовки к занятиям по </w:t>
      </w:r>
      <w:r>
        <w:rPr>
          <w:b/>
        </w:rPr>
        <w:t>третьей</w:t>
      </w:r>
      <w:r w:rsidRPr="006510FB">
        <w:rPr>
          <w:b/>
        </w:rPr>
        <w:t xml:space="preserve"> теме (разделу)</w:t>
      </w:r>
      <w:r w:rsidRPr="000973D7">
        <w:rPr>
          <w:bCs/>
          <w:color w:val="000000"/>
        </w:rPr>
        <w:t xml:space="preserve"> </w:t>
      </w:r>
      <w:r w:rsidRPr="005F2598">
        <w:rPr>
          <w:b/>
          <w:bCs/>
          <w:color w:val="000000"/>
        </w:rPr>
        <w:t>«</w:t>
      </w:r>
      <w:r w:rsidR="005F2598" w:rsidRPr="005F2598">
        <w:rPr>
          <w:b/>
          <w:bCs/>
        </w:rPr>
        <w:t>Организация медико-психологического сопровождения населения, спасателей и медицинских работн</w:t>
      </w:r>
      <w:r w:rsidR="005F2598" w:rsidRPr="005F2598">
        <w:rPr>
          <w:b/>
          <w:bCs/>
        </w:rPr>
        <w:t>и</w:t>
      </w:r>
      <w:r w:rsidR="005F2598" w:rsidRPr="005F2598">
        <w:rPr>
          <w:b/>
          <w:bCs/>
        </w:rPr>
        <w:t>ков в ЧС</w:t>
      </w:r>
      <w:r w:rsidRPr="005F2598">
        <w:rPr>
          <w:b/>
          <w:bCs/>
          <w:color w:val="000000"/>
        </w:rPr>
        <w:t>»</w:t>
      </w:r>
    </w:p>
    <w:p w:rsidR="00627202" w:rsidRPr="00627202" w:rsidRDefault="00627202" w:rsidP="00627202">
      <w:pPr>
        <w:pStyle w:val="FR1"/>
        <w:spacing w:before="0" w:line="0" w:lineRule="atLeast"/>
        <w:ind w:left="0" w:firstLine="0"/>
        <w:jc w:val="both"/>
        <w:rPr>
          <w:i w:val="0"/>
          <w:sz w:val="24"/>
          <w:szCs w:val="24"/>
        </w:rPr>
      </w:pPr>
      <w:r w:rsidRPr="00627202">
        <w:rPr>
          <w:i w:val="0"/>
          <w:sz w:val="24"/>
          <w:szCs w:val="24"/>
        </w:rPr>
        <w:t xml:space="preserve">1. Особенности психологии экстремальных ситуаций. Психология катастроф. </w:t>
      </w:r>
    </w:p>
    <w:p w:rsidR="00627202" w:rsidRPr="00627202" w:rsidRDefault="00627202" w:rsidP="00627202">
      <w:pPr>
        <w:pStyle w:val="FR1"/>
        <w:spacing w:before="0" w:line="0" w:lineRule="atLeast"/>
        <w:ind w:left="0" w:firstLine="0"/>
        <w:jc w:val="both"/>
        <w:rPr>
          <w:i w:val="0"/>
          <w:sz w:val="24"/>
          <w:szCs w:val="24"/>
        </w:rPr>
      </w:pPr>
      <w:r w:rsidRPr="00627202">
        <w:rPr>
          <w:i w:val="0"/>
          <w:sz w:val="24"/>
          <w:szCs w:val="24"/>
        </w:rPr>
        <w:t xml:space="preserve">2. </w:t>
      </w:r>
      <w:r w:rsidRPr="00627202">
        <w:rPr>
          <w:bCs/>
          <w:i w:val="0"/>
          <w:sz w:val="24"/>
          <w:szCs w:val="24"/>
        </w:rPr>
        <w:t>Проведение мероприятий коррекции и реабилитации на отдаленном этапе чрезвычайной с</w:t>
      </w:r>
      <w:r w:rsidRPr="00627202">
        <w:rPr>
          <w:bCs/>
          <w:i w:val="0"/>
          <w:sz w:val="24"/>
          <w:szCs w:val="24"/>
        </w:rPr>
        <w:t>и</w:t>
      </w:r>
      <w:r w:rsidRPr="00627202">
        <w:rPr>
          <w:bCs/>
          <w:i w:val="0"/>
          <w:sz w:val="24"/>
          <w:szCs w:val="24"/>
        </w:rPr>
        <w:t>туации.</w:t>
      </w:r>
      <w:r w:rsidRPr="00627202">
        <w:rPr>
          <w:i w:val="0"/>
          <w:sz w:val="24"/>
          <w:szCs w:val="24"/>
        </w:rPr>
        <w:t xml:space="preserve"> </w:t>
      </w:r>
    </w:p>
    <w:p w:rsidR="00627202" w:rsidRPr="00627202" w:rsidRDefault="00627202" w:rsidP="00627202">
      <w:pPr>
        <w:pStyle w:val="FR1"/>
        <w:spacing w:before="0" w:line="0" w:lineRule="atLeast"/>
        <w:ind w:left="0" w:firstLine="0"/>
        <w:jc w:val="both"/>
        <w:rPr>
          <w:b/>
          <w:i w:val="0"/>
          <w:sz w:val="24"/>
          <w:szCs w:val="24"/>
        </w:rPr>
      </w:pPr>
      <w:r w:rsidRPr="00627202">
        <w:rPr>
          <w:i w:val="0"/>
          <w:sz w:val="24"/>
          <w:szCs w:val="24"/>
        </w:rPr>
        <w:t xml:space="preserve">3. Общие подходы к медико-психологической коррекции и реабилитации </w:t>
      </w:r>
      <w:proofErr w:type="spellStart"/>
      <w:r w:rsidRPr="00627202">
        <w:rPr>
          <w:i w:val="0"/>
          <w:sz w:val="24"/>
          <w:szCs w:val="24"/>
        </w:rPr>
        <w:t>дезадаптивных</w:t>
      </w:r>
      <w:proofErr w:type="spellEnd"/>
      <w:r w:rsidRPr="00627202">
        <w:rPr>
          <w:i w:val="0"/>
          <w:sz w:val="24"/>
          <w:szCs w:val="24"/>
        </w:rPr>
        <w:t xml:space="preserve"> ра</w:t>
      </w:r>
      <w:r w:rsidRPr="00627202">
        <w:rPr>
          <w:i w:val="0"/>
          <w:sz w:val="24"/>
          <w:szCs w:val="24"/>
        </w:rPr>
        <w:t>с</w:t>
      </w:r>
      <w:r w:rsidRPr="00627202">
        <w:rPr>
          <w:i w:val="0"/>
          <w:sz w:val="24"/>
          <w:szCs w:val="24"/>
        </w:rPr>
        <w:t>стройств у специалистов силовых структур.</w:t>
      </w:r>
    </w:p>
    <w:p w:rsidR="00627202" w:rsidRPr="00627202" w:rsidRDefault="00627202" w:rsidP="00627202">
      <w:pPr>
        <w:pStyle w:val="FR1"/>
        <w:spacing w:before="0" w:line="0" w:lineRule="atLeast"/>
        <w:ind w:left="0" w:firstLine="0"/>
        <w:jc w:val="both"/>
        <w:rPr>
          <w:i w:val="0"/>
          <w:sz w:val="24"/>
          <w:szCs w:val="24"/>
        </w:rPr>
      </w:pPr>
      <w:r w:rsidRPr="00627202">
        <w:rPr>
          <w:i w:val="0"/>
          <w:sz w:val="24"/>
          <w:szCs w:val="24"/>
        </w:rPr>
        <w:t>4. Особенности адаптации человека к экстремальным факторам профессиональной деятельн</w:t>
      </w:r>
      <w:r w:rsidRPr="00627202">
        <w:rPr>
          <w:i w:val="0"/>
          <w:sz w:val="24"/>
          <w:szCs w:val="24"/>
        </w:rPr>
        <w:t>о</w:t>
      </w:r>
      <w:r w:rsidRPr="00627202">
        <w:rPr>
          <w:i w:val="0"/>
          <w:sz w:val="24"/>
          <w:szCs w:val="24"/>
        </w:rPr>
        <w:t xml:space="preserve">сти. </w:t>
      </w:r>
    </w:p>
    <w:p w:rsidR="00627202" w:rsidRPr="00627202" w:rsidRDefault="00627202" w:rsidP="00627202">
      <w:pPr>
        <w:pStyle w:val="FR1"/>
        <w:spacing w:before="0" w:line="0" w:lineRule="atLeast"/>
        <w:ind w:left="0" w:firstLine="0"/>
        <w:jc w:val="both"/>
        <w:rPr>
          <w:i w:val="0"/>
          <w:sz w:val="24"/>
          <w:szCs w:val="24"/>
        </w:rPr>
      </w:pPr>
      <w:r w:rsidRPr="00627202">
        <w:rPr>
          <w:i w:val="0"/>
          <w:sz w:val="24"/>
          <w:szCs w:val="24"/>
        </w:rPr>
        <w:t xml:space="preserve">5. </w:t>
      </w:r>
      <w:r w:rsidRPr="00627202">
        <w:rPr>
          <w:rFonts w:eastAsia="MS Mincho"/>
          <w:i w:val="0"/>
          <w:sz w:val="24"/>
          <w:szCs w:val="24"/>
        </w:rPr>
        <w:t xml:space="preserve">Основными </w:t>
      </w:r>
      <w:proofErr w:type="spellStart"/>
      <w:r w:rsidRPr="00627202">
        <w:rPr>
          <w:rFonts w:eastAsia="MS Mincho"/>
          <w:i w:val="0"/>
          <w:sz w:val="24"/>
          <w:szCs w:val="24"/>
        </w:rPr>
        <w:t>адаптогенные</w:t>
      </w:r>
      <w:proofErr w:type="spellEnd"/>
      <w:r w:rsidRPr="00627202">
        <w:rPr>
          <w:rFonts w:eastAsia="MS Mincho"/>
          <w:i w:val="0"/>
          <w:sz w:val="24"/>
          <w:szCs w:val="24"/>
        </w:rPr>
        <w:t xml:space="preserve"> факторы, воздействующие на специалистов в экстремальной о</w:t>
      </w:r>
      <w:r w:rsidRPr="00627202">
        <w:rPr>
          <w:rFonts w:eastAsia="MS Mincho"/>
          <w:i w:val="0"/>
          <w:sz w:val="24"/>
          <w:szCs w:val="24"/>
        </w:rPr>
        <w:t>б</w:t>
      </w:r>
      <w:r w:rsidRPr="00627202">
        <w:rPr>
          <w:rFonts w:eastAsia="MS Mincho"/>
          <w:i w:val="0"/>
          <w:sz w:val="24"/>
          <w:szCs w:val="24"/>
        </w:rPr>
        <w:t>становке.</w:t>
      </w:r>
      <w:r w:rsidRPr="00627202">
        <w:rPr>
          <w:i w:val="0"/>
          <w:sz w:val="24"/>
          <w:szCs w:val="24"/>
        </w:rPr>
        <w:t xml:space="preserve"> </w:t>
      </w:r>
    </w:p>
    <w:p w:rsidR="00627202" w:rsidRPr="00627202" w:rsidRDefault="00627202" w:rsidP="00627202">
      <w:pPr>
        <w:pStyle w:val="FR1"/>
        <w:spacing w:before="0" w:line="0" w:lineRule="atLeast"/>
        <w:ind w:left="0" w:firstLine="0"/>
        <w:jc w:val="both"/>
        <w:rPr>
          <w:i w:val="0"/>
          <w:sz w:val="24"/>
          <w:szCs w:val="24"/>
        </w:rPr>
      </w:pPr>
      <w:r w:rsidRPr="00627202">
        <w:rPr>
          <w:i w:val="0"/>
          <w:sz w:val="24"/>
          <w:szCs w:val="24"/>
        </w:rPr>
        <w:t xml:space="preserve">6. </w:t>
      </w:r>
      <w:r w:rsidRPr="00627202">
        <w:rPr>
          <w:rFonts w:eastAsia="MS Mincho"/>
          <w:i w:val="0"/>
          <w:sz w:val="24"/>
          <w:szCs w:val="24"/>
        </w:rPr>
        <w:t>Динамика психофизиологического состояния и поведенческих реакций у лиц, пострадавших во время крупномасштабных катастроф.</w:t>
      </w:r>
      <w:r w:rsidRPr="00627202">
        <w:rPr>
          <w:i w:val="0"/>
          <w:sz w:val="24"/>
          <w:szCs w:val="24"/>
        </w:rPr>
        <w:t xml:space="preserve"> </w:t>
      </w:r>
    </w:p>
    <w:p w:rsidR="00627202" w:rsidRPr="00627202" w:rsidRDefault="00627202" w:rsidP="00627202">
      <w:pPr>
        <w:pStyle w:val="FR1"/>
        <w:spacing w:before="0" w:line="0" w:lineRule="atLeast"/>
        <w:ind w:left="0" w:firstLine="0"/>
        <w:jc w:val="both"/>
        <w:rPr>
          <w:i w:val="0"/>
          <w:sz w:val="24"/>
          <w:szCs w:val="24"/>
        </w:rPr>
      </w:pPr>
      <w:r w:rsidRPr="00627202">
        <w:rPr>
          <w:i w:val="0"/>
          <w:sz w:val="24"/>
          <w:szCs w:val="24"/>
        </w:rPr>
        <w:t xml:space="preserve">7. Этапы психофизиологического </w:t>
      </w:r>
      <w:r>
        <w:rPr>
          <w:i w:val="0"/>
          <w:sz w:val="24"/>
          <w:szCs w:val="24"/>
        </w:rPr>
        <w:t>о</w:t>
      </w:r>
      <w:r w:rsidRPr="00627202">
        <w:rPr>
          <w:i w:val="0"/>
          <w:sz w:val="24"/>
          <w:szCs w:val="24"/>
        </w:rPr>
        <w:t>беспечения профессиональной деятельности в районе чре</w:t>
      </w:r>
      <w:r w:rsidRPr="00627202">
        <w:rPr>
          <w:i w:val="0"/>
          <w:sz w:val="24"/>
          <w:szCs w:val="24"/>
        </w:rPr>
        <w:t>з</w:t>
      </w:r>
      <w:r w:rsidRPr="00627202">
        <w:rPr>
          <w:i w:val="0"/>
          <w:sz w:val="24"/>
          <w:szCs w:val="24"/>
        </w:rPr>
        <w:t xml:space="preserve">вычайной ситуации. </w:t>
      </w:r>
    </w:p>
    <w:p w:rsidR="00627202" w:rsidRPr="00627202" w:rsidRDefault="00627202" w:rsidP="00627202">
      <w:pPr>
        <w:pStyle w:val="FR1"/>
        <w:spacing w:before="0" w:line="0" w:lineRule="atLeast"/>
        <w:ind w:left="0" w:firstLine="0"/>
        <w:jc w:val="both"/>
        <w:rPr>
          <w:bCs/>
          <w:i w:val="0"/>
          <w:sz w:val="24"/>
          <w:szCs w:val="24"/>
        </w:rPr>
      </w:pPr>
      <w:r w:rsidRPr="00627202">
        <w:rPr>
          <w:i w:val="0"/>
          <w:sz w:val="24"/>
          <w:szCs w:val="24"/>
        </w:rPr>
        <w:t xml:space="preserve">8. </w:t>
      </w:r>
      <w:r w:rsidRPr="00627202">
        <w:rPr>
          <w:bCs/>
          <w:i w:val="0"/>
          <w:sz w:val="24"/>
          <w:szCs w:val="24"/>
        </w:rPr>
        <w:t>Основные принципы организации медико-психологической помощи в условиях чрезвыча</w:t>
      </w:r>
      <w:r w:rsidRPr="00627202">
        <w:rPr>
          <w:bCs/>
          <w:i w:val="0"/>
          <w:sz w:val="24"/>
          <w:szCs w:val="24"/>
        </w:rPr>
        <w:t>й</w:t>
      </w:r>
      <w:r w:rsidRPr="00627202">
        <w:rPr>
          <w:bCs/>
          <w:i w:val="0"/>
          <w:sz w:val="24"/>
          <w:szCs w:val="24"/>
        </w:rPr>
        <w:t xml:space="preserve">ной ситуации.  </w:t>
      </w:r>
    </w:p>
    <w:p w:rsidR="00627202" w:rsidRDefault="00627202" w:rsidP="00627202">
      <w:pPr>
        <w:pStyle w:val="FR1"/>
        <w:spacing w:before="0" w:line="0" w:lineRule="atLeast"/>
        <w:ind w:left="0" w:firstLine="0"/>
        <w:jc w:val="both"/>
        <w:rPr>
          <w:i w:val="0"/>
          <w:sz w:val="24"/>
          <w:szCs w:val="24"/>
        </w:rPr>
      </w:pPr>
      <w:r w:rsidRPr="00627202">
        <w:rPr>
          <w:bCs/>
          <w:i w:val="0"/>
          <w:sz w:val="24"/>
          <w:szCs w:val="24"/>
        </w:rPr>
        <w:t xml:space="preserve">9. </w:t>
      </w:r>
      <w:r w:rsidRPr="00627202">
        <w:rPr>
          <w:i w:val="0"/>
          <w:sz w:val="24"/>
          <w:szCs w:val="24"/>
        </w:rPr>
        <w:t>Психофизиологическое обеспечение в период ликвидации последствий чрезвычайной ситу</w:t>
      </w:r>
      <w:r w:rsidRPr="00627202">
        <w:rPr>
          <w:i w:val="0"/>
          <w:sz w:val="24"/>
          <w:szCs w:val="24"/>
        </w:rPr>
        <w:t>а</w:t>
      </w:r>
      <w:r w:rsidRPr="00627202">
        <w:rPr>
          <w:i w:val="0"/>
          <w:sz w:val="24"/>
          <w:szCs w:val="24"/>
        </w:rPr>
        <w:t>ции.</w:t>
      </w:r>
      <w:r w:rsidRPr="00D66ECA">
        <w:rPr>
          <w:i w:val="0"/>
          <w:sz w:val="24"/>
          <w:szCs w:val="24"/>
        </w:rPr>
        <w:t xml:space="preserve"> </w:t>
      </w:r>
    </w:p>
    <w:p w:rsidR="00D27CEA" w:rsidRDefault="00D27CEA" w:rsidP="00E57644">
      <w:pPr>
        <w:jc w:val="both"/>
      </w:pPr>
    </w:p>
    <w:p w:rsidR="000B7053" w:rsidRDefault="000973D7" w:rsidP="000B7053">
      <w:pPr>
        <w:jc w:val="both"/>
        <w:rPr>
          <w:b/>
          <w:bCs/>
        </w:rPr>
      </w:pPr>
      <w:r w:rsidRPr="006510FB">
        <w:rPr>
          <w:b/>
        </w:rPr>
        <w:t xml:space="preserve">Вопросы и задания для подготовки к занятиям по </w:t>
      </w:r>
      <w:r>
        <w:rPr>
          <w:b/>
        </w:rPr>
        <w:t>четвертой</w:t>
      </w:r>
      <w:r w:rsidRPr="006510FB">
        <w:rPr>
          <w:b/>
        </w:rPr>
        <w:t xml:space="preserve"> теме (разделу)</w:t>
      </w:r>
      <w:r w:rsidRPr="000973D7">
        <w:rPr>
          <w:bCs/>
          <w:color w:val="000000"/>
        </w:rPr>
        <w:t xml:space="preserve"> </w:t>
      </w:r>
      <w:r w:rsidR="000B7053" w:rsidRPr="00D2603C">
        <w:rPr>
          <w:b/>
          <w:bCs/>
        </w:rPr>
        <w:t xml:space="preserve">«Организация медицинского обеспечения при </w:t>
      </w:r>
      <w:r w:rsidR="00D2603C" w:rsidRPr="00D2603C">
        <w:rPr>
          <w:b/>
          <w:bCs/>
        </w:rPr>
        <w:t>чрезвычайных</w:t>
      </w:r>
      <w:r w:rsidR="000B7053" w:rsidRPr="00D2603C">
        <w:rPr>
          <w:b/>
          <w:bCs/>
        </w:rPr>
        <w:t xml:space="preserve"> ситуациях»</w:t>
      </w:r>
    </w:p>
    <w:p w:rsidR="00786AC0" w:rsidRPr="00786AC0" w:rsidRDefault="00786AC0" w:rsidP="00786AC0">
      <w:pPr>
        <w:jc w:val="both"/>
      </w:pPr>
      <w:r w:rsidRPr="00786AC0">
        <w:t>1. Современные представления о химическом оружии.</w:t>
      </w:r>
    </w:p>
    <w:p w:rsidR="00786AC0" w:rsidRPr="00786AC0" w:rsidRDefault="00786AC0" w:rsidP="00786AC0">
      <w:pPr>
        <w:jc w:val="both"/>
      </w:pPr>
      <w:r w:rsidRPr="00786AC0">
        <w:t>2. Современные представления об АХОВ. Аварии и катастрофы, связанные с использованием или воздействием химических веществ.</w:t>
      </w:r>
    </w:p>
    <w:p w:rsidR="00786AC0" w:rsidRPr="00786AC0" w:rsidRDefault="00786AC0" w:rsidP="00786AC0">
      <w:pPr>
        <w:jc w:val="both"/>
      </w:pPr>
      <w:r w:rsidRPr="00786AC0">
        <w:t>3. Химический терроризм. Классификация агентов химического терроризма.</w:t>
      </w:r>
    </w:p>
    <w:p w:rsidR="00786AC0" w:rsidRPr="00786AC0" w:rsidRDefault="00786AC0" w:rsidP="00786AC0">
      <w:pPr>
        <w:jc w:val="both"/>
      </w:pPr>
      <w:r w:rsidRPr="00786AC0">
        <w:t>4. Медико-тактическая характеристика очагов химических поражений, возникающих при пр</w:t>
      </w:r>
      <w:r w:rsidRPr="00786AC0">
        <w:t>и</w:t>
      </w:r>
      <w:r w:rsidRPr="00786AC0">
        <w:t xml:space="preserve">менении химического оружия и авариях на химически опасных объектах. </w:t>
      </w:r>
    </w:p>
    <w:p w:rsidR="00786AC0" w:rsidRPr="00786AC0" w:rsidRDefault="00786AC0" w:rsidP="00786AC0">
      <w:pPr>
        <w:jc w:val="both"/>
        <w:rPr>
          <w:i/>
        </w:rPr>
      </w:pPr>
      <w:r w:rsidRPr="00786AC0">
        <w:t>5. Особенности организации медицинского обеспечения населения при ликвидации последс</w:t>
      </w:r>
      <w:r w:rsidRPr="00786AC0">
        <w:t>т</w:t>
      </w:r>
      <w:r w:rsidRPr="00786AC0">
        <w:t xml:space="preserve">вий химических ЧС. </w:t>
      </w:r>
    </w:p>
    <w:p w:rsidR="00786AC0" w:rsidRPr="00786AC0" w:rsidRDefault="00786AC0" w:rsidP="00786AC0">
      <w:pPr>
        <w:jc w:val="both"/>
      </w:pPr>
      <w:r w:rsidRPr="00786AC0">
        <w:t>6. Современные представления о ядерном оружии.</w:t>
      </w:r>
    </w:p>
    <w:p w:rsidR="00786AC0" w:rsidRPr="00786AC0" w:rsidRDefault="00786AC0" w:rsidP="00786AC0">
      <w:pPr>
        <w:jc w:val="both"/>
      </w:pPr>
      <w:r w:rsidRPr="00786AC0">
        <w:t>7. Современные представления о РОО. Аварии и катастрофы, связанные с источниками иониз</w:t>
      </w:r>
      <w:r w:rsidRPr="00786AC0">
        <w:t>и</w:t>
      </w:r>
      <w:r w:rsidRPr="00786AC0">
        <w:t>рующих излучений.</w:t>
      </w:r>
    </w:p>
    <w:p w:rsidR="00786AC0" w:rsidRPr="00786AC0" w:rsidRDefault="00786AC0" w:rsidP="00786AC0">
      <w:pPr>
        <w:jc w:val="both"/>
      </w:pPr>
      <w:r w:rsidRPr="00786AC0">
        <w:lastRenderedPageBreak/>
        <w:t>8. Ядерный и радиологический терроризм.</w:t>
      </w:r>
    </w:p>
    <w:p w:rsidR="00786AC0" w:rsidRPr="00786AC0" w:rsidRDefault="00786AC0" w:rsidP="00786AC0">
      <w:pPr>
        <w:jc w:val="both"/>
      </w:pPr>
      <w:r w:rsidRPr="00786AC0">
        <w:t xml:space="preserve">9. Медико-тактическая характеристика радиационных очагов, возникающих при применении ядерного оружия и авариях на </w:t>
      </w:r>
      <w:proofErr w:type="spellStart"/>
      <w:r w:rsidRPr="00786AC0">
        <w:t>радиационно</w:t>
      </w:r>
      <w:proofErr w:type="spellEnd"/>
      <w:r w:rsidRPr="00786AC0">
        <w:t xml:space="preserve"> опасных объектах.</w:t>
      </w:r>
    </w:p>
    <w:p w:rsidR="00786AC0" w:rsidRDefault="00786AC0" w:rsidP="00786AC0">
      <w:pPr>
        <w:jc w:val="both"/>
      </w:pPr>
      <w:r w:rsidRPr="00786AC0">
        <w:t>10. Особенности организации медико-санитарного обеспечения населения при ликвидации п</w:t>
      </w:r>
      <w:r w:rsidRPr="00786AC0">
        <w:t>о</w:t>
      </w:r>
      <w:r w:rsidRPr="00786AC0">
        <w:t>следствий радиационных ЧС.</w:t>
      </w:r>
    </w:p>
    <w:p w:rsidR="00DF2BE5" w:rsidRDefault="000B7053" w:rsidP="000B7053">
      <w:pPr>
        <w:jc w:val="both"/>
      </w:pPr>
      <w:r>
        <w:t xml:space="preserve">11. </w:t>
      </w:r>
      <w:r w:rsidR="00DF2BE5">
        <w:t>Показания и противопоказания, риски при проведении методов баротерапии, возможные осложнения и их профилактика;</w:t>
      </w:r>
    </w:p>
    <w:p w:rsidR="00DF2BE5" w:rsidRDefault="00DF2BE5" w:rsidP="000B7053">
      <w:pPr>
        <w:pStyle w:val="24"/>
        <w:numPr>
          <w:ilvl w:val="0"/>
          <w:numId w:val="15"/>
        </w:numPr>
        <w:tabs>
          <w:tab w:val="left" w:pos="426"/>
        </w:tabs>
        <w:rPr>
          <w:rFonts w:cs="Times New Roman"/>
          <w:sz w:val="24"/>
          <w:szCs w:val="24"/>
        </w:rPr>
      </w:pPr>
      <w:r>
        <w:rPr>
          <w:sz w:val="24"/>
          <w:szCs w:val="24"/>
        </w:rPr>
        <w:t>Осуществление выбора, обоснование и назначение метода баротерапии при водолазных и соматических заболеваниях;</w:t>
      </w:r>
    </w:p>
    <w:p w:rsidR="00DF2BE5" w:rsidRDefault="00DF2BE5" w:rsidP="000B7053">
      <w:pPr>
        <w:pStyle w:val="24"/>
        <w:numPr>
          <w:ilvl w:val="0"/>
          <w:numId w:val="15"/>
        </w:numPr>
        <w:tabs>
          <w:tab w:val="left" w:pos="426"/>
        </w:tabs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Организация и методика проведения </w:t>
      </w:r>
      <w:proofErr w:type="gramStart"/>
      <w:r>
        <w:rPr>
          <w:sz w:val="24"/>
          <w:szCs w:val="24"/>
        </w:rPr>
        <w:t>лечебной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рекомпрессии</w:t>
      </w:r>
      <w:proofErr w:type="spellEnd"/>
      <w:r>
        <w:rPr>
          <w:sz w:val="24"/>
          <w:szCs w:val="24"/>
        </w:rPr>
        <w:t>;</w:t>
      </w:r>
    </w:p>
    <w:p w:rsidR="00DF2BE5" w:rsidRDefault="00DF2BE5" w:rsidP="000B7053">
      <w:pPr>
        <w:pStyle w:val="24"/>
        <w:numPr>
          <w:ilvl w:val="0"/>
          <w:numId w:val="15"/>
        </w:numPr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>На что, в первую очередь, необходимо ориентироваться при выборе максимальной велич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ны давления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лечебной </w:t>
      </w:r>
      <w:proofErr w:type="spellStart"/>
      <w:r>
        <w:rPr>
          <w:sz w:val="24"/>
          <w:szCs w:val="24"/>
        </w:rPr>
        <w:t>рекомпрессии</w:t>
      </w:r>
      <w:proofErr w:type="spellEnd"/>
      <w:r>
        <w:rPr>
          <w:sz w:val="24"/>
          <w:szCs w:val="24"/>
        </w:rPr>
        <w:t xml:space="preserve">? Перечислите режимы лечебной </w:t>
      </w:r>
      <w:proofErr w:type="spellStart"/>
      <w:r>
        <w:rPr>
          <w:sz w:val="24"/>
          <w:szCs w:val="24"/>
        </w:rPr>
        <w:t>рекомпрессии</w:t>
      </w:r>
      <w:proofErr w:type="spellEnd"/>
      <w:r>
        <w:rPr>
          <w:sz w:val="24"/>
          <w:szCs w:val="24"/>
        </w:rPr>
        <w:t>.</w:t>
      </w:r>
    </w:p>
    <w:p w:rsidR="00DF2BE5" w:rsidRDefault="00DF2BE5" w:rsidP="000B7053">
      <w:pPr>
        <w:pStyle w:val="24"/>
        <w:numPr>
          <w:ilvl w:val="0"/>
          <w:numId w:val="15"/>
        </w:numPr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>Выбор эффективных, безопасных и доступных режимов гипербарической оксигенации для лечения водолазной патологии и соматической патологии;</w:t>
      </w:r>
    </w:p>
    <w:p w:rsidR="00DF2BE5" w:rsidRDefault="00DF2BE5" w:rsidP="000B7053">
      <w:pPr>
        <w:pStyle w:val="af"/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>
        <w:t xml:space="preserve">Острая декомпрессионная болезнь. </w:t>
      </w:r>
      <w:proofErr w:type="spellStart"/>
      <w:r>
        <w:t>Этиопатогенез</w:t>
      </w:r>
      <w:proofErr w:type="spellEnd"/>
      <w:r>
        <w:t>. Клиника. Диагностика. Лечение;</w:t>
      </w:r>
    </w:p>
    <w:p w:rsidR="00DF2BE5" w:rsidRDefault="00DF2BE5" w:rsidP="000B7053">
      <w:pPr>
        <w:pStyle w:val="af"/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>
        <w:t xml:space="preserve">Баротравма легких водолазов. </w:t>
      </w:r>
      <w:proofErr w:type="spellStart"/>
      <w:r>
        <w:t>Этиопатогенез</w:t>
      </w:r>
      <w:proofErr w:type="spellEnd"/>
      <w:r>
        <w:t>. Клиника. Диагностика. Лечение;</w:t>
      </w:r>
    </w:p>
    <w:p w:rsidR="00DF2BE5" w:rsidRDefault="00DF2BE5" w:rsidP="000B7053">
      <w:pPr>
        <w:pStyle w:val="af"/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>
        <w:t xml:space="preserve">Отравление оксидом углерода (СО). </w:t>
      </w:r>
      <w:proofErr w:type="spellStart"/>
      <w:r>
        <w:t>Этиопатогенез</w:t>
      </w:r>
      <w:proofErr w:type="spellEnd"/>
      <w:r>
        <w:t>. Принципы лечения.</w:t>
      </w:r>
    </w:p>
    <w:p w:rsidR="00D66ECA" w:rsidRDefault="000B7053" w:rsidP="000B346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1</w:t>
      </w:r>
      <w:r w:rsidR="000B346C">
        <w:rPr>
          <w:color w:val="000000"/>
        </w:rPr>
        <w:t>9</w:t>
      </w:r>
      <w:r w:rsidR="00D66ECA">
        <w:rPr>
          <w:color w:val="000000"/>
        </w:rPr>
        <w:t xml:space="preserve">. Организация оказания хирургической помощи в ЧС. </w:t>
      </w:r>
    </w:p>
    <w:p w:rsidR="00D66ECA" w:rsidRDefault="000B7053" w:rsidP="000B346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2</w:t>
      </w:r>
      <w:r w:rsidR="000B346C">
        <w:rPr>
          <w:color w:val="000000"/>
        </w:rPr>
        <w:t>0</w:t>
      </w:r>
      <w:r w:rsidR="00D66ECA">
        <w:rPr>
          <w:color w:val="000000"/>
        </w:rPr>
        <w:t xml:space="preserve">. Современная классификация хирургической травмы. </w:t>
      </w:r>
    </w:p>
    <w:p w:rsidR="00D66ECA" w:rsidRDefault="000B7053" w:rsidP="000B346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2</w:t>
      </w:r>
      <w:r w:rsidR="000B346C">
        <w:rPr>
          <w:color w:val="000000"/>
        </w:rPr>
        <w:t>1</w:t>
      </w:r>
      <w:r w:rsidR="00D66ECA">
        <w:rPr>
          <w:color w:val="000000"/>
        </w:rPr>
        <w:t>. Общая характеристика хирургической травмы в ЧС («военно-городская травма»).</w:t>
      </w:r>
    </w:p>
    <w:p w:rsidR="00D66ECA" w:rsidRDefault="000B7053" w:rsidP="000B346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2</w:t>
      </w:r>
      <w:r w:rsidR="000B346C">
        <w:rPr>
          <w:color w:val="000000"/>
        </w:rPr>
        <w:t>2</w:t>
      </w:r>
      <w:r w:rsidR="00D66ECA">
        <w:rPr>
          <w:color w:val="000000"/>
        </w:rPr>
        <w:t>.  Огнестрельная травма. Поражающие факторы конвенционного оружия: стрелковое, арти</w:t>
      </w:r>
      <w:r w:rsidR="00D66ECA">
        <w:rPr>
          <w:color w:val="000000"/>
        </w:rPr>
        <w:t>л</w:t>
      </w:r>
      <w:r w:rsidR="00D66ECA">
        <w:rPr>
          <w:color w:val="000000"/>
        </w:rPr>
        <w:t xml:space="preserve">лерийское, минно-взрывное. </w:t>
      </w:r>
    </w:p>
    <w:p w:rsidR="00D66ECA" w:rsidRDefault="000B7053" w:rsidP="000B346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2</w:t>
      </w:r>
      <w:r w:rsidR="000B346C">
        <w:rPr>
          <w:color w:val="000000"/>
        </w:rPr>
        <w:t>3</w:t>
      </w:r>
      <w:r w:rsidR="00D66ECA">
        <w:rPr>
          <w:color w:val="000000"/>
        </w:rPr>
        <w:t xml:space="preserve">. Раневая баллистика и механизм образования огнестрельной раны. </w:t>
      </w:r>
    </w:p>
    <w:p w:rsidR="00D66ECA" w:rsidRDefault="000B7053" w:rsidP="000B346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2</w:t>
      </w:r>
      <w:r w:rsidR="000B346C">
        <w:rPr>
          <w:color w:val="000000"/>
        </w:rPr>
        <w:t>4</w:t>
      </w:r>
      <w:r w:rsidR="00D66ECA">
        <w:rPr>
          <w:color w:val="000000"/>
        </w:rPr>
        <w:t xml:space="preserve">. Морфология огнестрельной раны и реакция организма. </w:t>
      </w:r>
    </w:p>
    <w:p w:rsidR="00D66ECA" w:rsidRDefault="000B7053" w:rsidP="000B346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2</w:t>
      </w:r>
      <w:r w:rsidR="000B346C">
        <w:rPr>
          <w:color w:val="000000"/>
        </w:rPr>
        <w:t>5</w:t>
      </w:r>
      <w:r w:rsidR="00D66ECA">
        <w:rPr>
          <w:color w:val="000000"/>
        </w:rPr>
        <w:t xml:space="preserve">. Хирургическая обработка огнестрельных ран. </w:t>
      </w:r>
    </w:p>
    <w:p w:rsidR="00D66ECA" w:rsidRDefault="000B7053" w:rsidP="000B346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2</w:t>
      </w:r>
      <w:r w:rsidR="000B346C">
        <w:rPr>
          <w:color w:val="000000"/>
        </w:rPr>
        <w:t>6</w:t>
      </w:r>
      <w:r w:rsidR="00D66ECA">
        <w:rPr>
          <w:color w:val="000000"/>
        </w:rPr>
        <w:t xml:space="preserve">. Минно-взрывные ранения и взрывная травма. </w:t>
      </w:r>
    </w:p>
    <w:p w:rsidR="00D66ECA" w:rsidRDefault="000B7053" w:rsidP="000B346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2</w:t>
      </w:r>
      <w:r w:rsidR="000B346C">
        <w:rPr>
          <w:color w:val="000000"/>
        </w:rPr>
        <w:t>7</w:t>
      </w:r>
      <w:r w:rsidR="00D66ECA">
        <w:rPr>
          <w:color w:val="000000"/>
        </w:rPr>
        <w:t>. Основные принципы оказания медицинской помощи и лечения на этапах медицинской эв</w:t>
      </w:r>
      <w:r w:rsidR="00D66ECA">
        <w:rPr>
          <w:color w:val="000000"/>
        </w:rPr>
        <w:t>а</w:t>
      </w:r>
      <w:r w:rsidR="00D66ECA">
        <w:rPr>
          <w:color w:val="000000"/>
        </w:rPr>
        <w:t>куации.</w:t>
      </w:r>
    </w:p>
    <w:p w:rsidR="00CD587F" w:rsidRDefault="000B7053" w:rsidP="000B346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2</w:t>
      </w:r>
      <w:r w:rsidR="000B346C">
        <w:rPr>
          <w:color w:val="000000"/>
        </w:rPr>
        <w:t>8</w:t>
      </w:r>
      <w:r w:rsidR="00D66ECA">
        <w:rPr>
          <w:color w:val="000000"/>
        </w:rPr>
        <w:t xml:space="preserve">. </w:t>
      </w:r>
      <w:r w:rsidR="00D66ECA" w:rsidRPr="002833B6">
        <w:rPr>
          <w:color w:val="000000"/>
        </w:rPr>
        <w:t>Травматический шок.</w:t>
      </w:r>
      <w:r w:rsidR="00D66ECA">
        <w:rPr>
          <w:color w:val="000000"/>
        </w:rPr>
        <w:t xml:space="preserve"> Определение и частота возникновения.  Современные взгляды о его патогенезе. Клиника, диагностика и классификация травматического шока. </w:t>
      </w:r>
    </w:p>
    <w:p w:rsidR="00CD587F" w:rsidRDefault="000B7053" w:rsidP="000B346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2</w:t>
      </w:r>
      <w:r w:rsidR="00377A3C">
        <w:rPr>
          <w:color w:val="000000"/>
        </w:rPr>
        <w:t>9</w:t>
      </w:r>
      <w:r w:rsidR="00CD587F">
        <w:rPr>
          <w:color w:val="000000"/>
        </w:rPr>
        <w:t xml:space="preserve">. </w:t>
      </w:r>
      <w:r w:rsidR="00D66ECA">
        <w:rPr>
          <w:color w:val="000000"/>
        </w:rPr>
        <w:t>Принципы лечения</w:t>
      </w:r>
      <w:r w:rsidR="00CD587F">
        <w:rPr>
          <w:color w:val="000000"/>
        </w:rPr>
        <w:t xml:space="preserve"> травматического шока</w:t>
      </w:r>
      <w:r w:rsidR="00D66ECA">
        <w:rPr>
          <w:color w:val="000000"/>
        </w:rPr>
        <w:t>. Оказание медицинской помощи на месте пор</w:t>
      </w:r>
      <w:r w:rsidR="00D66ECA">
        <w:rPr>
          <w:color w:val="000000"/>
        </w:rPr>
        <w:t>а</w:t>
      </w:r>
      <w:r w:rsidR="00D66ECA">
        <w:rPr>
          <w:color w:val="000000"/>
        </w:rPr>
        <w:t>жении я и лечение на этапах медицинской эвакуации.</w:t>
      </w:r>
    </w:p>
    <w:p w:rsidR="00CD587F" w:rsidRDefault="000B7053" w:rsidP="000B346C">
      <w:pPr>
        <w:tabs>
          <w:tab w:val="left" w:pos="426"/>
        </w:tabs>
        <w:jc w:val="both"/>
      </w:pPr>
      <w:r>
        <w:t>3</w:t>
      </w:r>
      <w:r w:rsidR="00377A3C">
        <w:t>0</w:t>
      </w:r>
      <w:r w:rsidR="00CD587F">
        <w:t xml:space="preserve">. </w:t>
      </w:r>
      <w:r w:rsidR="00D66ECA" w:rsidRPr="002833B6">
        <w:t>Синдром длительного сдавливания.</w:t>
      </w:r>
      <w:r w:rsidR="00CD587F">
        <w:t xml:space="preserve"> </w:t>
      </w:r>
      <w:r w:rsidR="00D66ECA">
        <w:t>Терминология. Патогенез. Классификация по степени тяжести.</w:t>
      </w:r>
    </w:p>
    <w:p w:rsidR="00CD587F" w:rsidRDefault="000B7053" w:rsidP="000B346C">
      <w:pPr>
        <w:tabs>
          <w:tab w:val="left" w:pos="426"/>
        </w:tabs>
        <w:jc w:val="both"/>
      </w:pPr>
      <w:r>
        <w:t>3</w:t>
      </w:r>
      <w:r w:rsidR="00377A3C">
        <w:t>1</w:t>
      </w:r>
      <w:r w:rsidR="00CD587F">
        <w:t xml:space="preserve">. </w:t>
      </w:r>
      <w:r w:rsidR="00D66ECA">
        <w:t>Периодизация</w:t>
      </w:r>
      <w:r w:rsidR="00CD587F">
        <w:t xml:space="preserve"> СДС</w:t>
      </w:r>
      <w:r w:rsidR="00D66ECA">
        <w:t xml:space="preserve">: ранний период, промежуточный, поздний. Клиническая симптоматика по периодам. </w:t>
      </w:r>
    </w:p>
    <w:p w:rsidR="00FC4819" w:rsidRDefault="000B7053" w:rsidP="000B346C">
      <w:pPr>
        <w:tabs>
          <w:tab w:val="left" w:pos="426"/>
        </w:tabs>
        <w:jc w:val="both"/>
        <w:rPr>
          <w:b/>
        </w:rPr>
      </w:pPr>
      <w:r>
        <w:t>3</w:t>
      </w:r>
      <w:r w:rsidR="00377A3C">
        <w:t>2</w:t>
      </w:r>
      <w:r w:rsidR="00CD587F">
        <w:t xml:space="preserve">. </w:t>
      </w:r>
      <w:r w:rsidR="00D66ECA">
        <w:t>Оказание медицинской помощи и лечение на этапах медицинской эвакуации.</w:t>
      </w:r>
    </w:p>
    <w:p w:rsidR="000B346C" w:rsidRDefault="000B7053" w:rsidP="000B346C">
      <w:pPr>
        <w:tabs>
          <w:tab w:val="left" w:pos="426"/>
        </w:tabs>
        <w:jc w:val="both"/>
      </w:pPr>
      <w:r>
        <w:t>3</w:t>
      </w:r>
      <w:r w:rsidR="00377A3C">
        <w:t>3</w:t>
      </w:r>
      <w:r w:rsidR="000B346C">
        <w:t>. Особенности</w:t>
      </w:r>
      <w:r w:rsidR="000B346C" w:rsidRPr="005E6247">
        <w:t xml:space="preserve"> </w:t>
      </w:r>
      <w:r w:rsidR="000B346C">
        <w:t>о</w:t>
      </w:r>
      <w:r w:rsidR="000B346C" w:rsidRPr="005E6247">
        <w:t>рганизаци</w:t>
      </w:r>
      <w:r w:rsidR="000B346C">
        <w:t>и</w:t>
      </w:r>
      <w:r w:rsidR="000B346C" w:rsidRPr="005E6247">
        <w:t xml:space="preserve"> терапевтической помощи </w:t>
      </w:r>
      <w:r w:rsidR="000B346C">
        <w:t>больным, пораженным и раненым при</w:t>
      </w:r>
      <w:r w:rsidR="000B346C" w:rsidRPr="005E6247">
        <w:t xml:space="preserve"> ЧС. </w:t>
      </w:r>
    </w:p>
    <w:p w:rsidR="000B346C" w:rsidRDefault="000B7053" w:rsidP="000B346C">
      <w:pPr>
        <w:tabs>
          <w:tab w:val="left" w:pos="426"/>
        </w:tabs>
        <w:jc w:val="both"/>
      </w:pPr>
      <w:r>
        <w:t>3</w:t>
      </w:r>
      <w:r w:rsidR="00377A3C">
        <w:t>4</w:t>
      </w:r>
      <w:r w:rsidR="000B346C">
        <w:t xml:space="preserve">. Современная характеристика санитарных потерь терапевтического профиля. </w:t>
      </w:r>
    </w:p>
    <w:p w:rsidR="000B346C" w:rsidRDefault="000B7053" w:rsidP="000B346C">
      <w:pPr>
        <w:tabs>
          <w:tab w:val="left" w:pos="426"/>
        </w:tabs>
        <w:jc w:val="both"/>
      </w:pPr>
      <w:r>
        <w:t>3</w:t>
      </w:r>
      <w:r w:rsidR="00377A3C">
        <w:t>5</w:t>
      </w:r>
      <w:r w:rsidR="000B346C">
        <w:t>.Этапы медицинской эвакуации.</w:t>
      </w:r>
    </w:p>
    <w:p w:rsidR="000B346C" w:rsidRDefault="000B7053" w:rsidP="000B346C">
      <w:pPr>
        <w:tabs>
          <w:tab w:val="left" w:pos="426"/>
        </w:tabs>
        <w:jc w:val="both"/>
      </w:pPr>
      <w:r>
        <w:t>3</w:t>
      </w:r>
      <w:r w:rsidR="00377A3C">
        <w:t>6</w:t>
      </w:r>
      <w:r w:rsidR="000B346C">
        <w:t xml:space="preserve">. Виды и объем медицинской помощи. </w:t>
      </w:r>
    </w:p>
    <w:p w:rsidR="000B346C" w:rsidRDefault="000B7053" w:rsidP="000B346C">
      <w:pPr>
        <w:tabs>
          <w:tab w:val="left" w:pos="426"/>
        </w:tabs>
        <w:jc w:val="both"/>
      </w:pPr>
      <w:r>
        <w:t>3</w:t>
      </w:r>
      <w:r w:rsidR="00377A3C">
        <w:t>7</w:t>
      </w:r>
      <w:r w:rsidR="000B346C">
        <w:t xml:space="preserve">. Медицинская сортировка. </w:t>
      </w:r>
    </w:p>
    <w:p w:rsidR="000B346C" w:rsidRDefault="000B7053" w:rsidP="000B346C">
      <w:pPr>
        <w:tabs>
          <w:tab w:val="left" w:pos="426"/>
        </w:tabs>
        <w:jc w:val="both"/>
      </w:pPr>
      <w:r>
        <w:t>3</w:t>
      </w:r>
      <w:r w:rsidR="00377A3C">
        <w:t>8</w:t>
      </w:r>
      <w:r w:rsidR="000B346C">
        <w:t>. Содержание медицинской помощи больным (пораженным, раненым) терапевтического профиля на этапах медицинской эвакуации.</w:t>
      </w:r>
    </w:p>
    <w:p w:rsidR="000B346C" w:rsidRDefault="000B7053" w:rsidP="000B346C">
      <w:pPr>
        <w:pStyle w:val="af3"/>
        <w:tabs>
          <w:tab w:val="num" w:pos="0"/>
          <w:tab w:val="left" w:pos="426"/>
        </w:tabs>
        <w:spacing w:after="0"/>
        <w:jc w:val="both"/>
      </w:pPr>
      <w:r>
        <w:t>3</w:t>
      </w:r>
      <w:r w:rsidR="00377A3C">
        <w:t>9</w:t>
      </w:r>
      <w:r w:rsidR="000B346C">
        <w:t xml:space="preserve">. Висцеральная патология у раненых. </w:t>
      </w:r>
    </w:p>
    <w:p w:rsidR="00D66ECA" w:rsidRDefault="000B7053" w:rsidP="000B346C">
      <w:pPr>
        <w:pStyle w:val="af3"/>
        <w:tabs>
          <w:tab w:val="num" w:pos="0"/>
          <w:tab w:val="left" w:pos="426"/>
        </w:tabs>
        <w:spacing w:after="0"/>
        <w:jc w:val="both"/>
      </w:pPr>
      <w:r>
        <w:t>4</w:t>
      </w:r>
      <w:r w:rsidR="00377A3C">
        <w:t>0</w:t>
      </w:r>
      <w:r w:rsidR="000B346C">
        <w:t xml:space="preserve">. </w:t>
      </w:r>
      <w:r w:rsidR="00377A3C">
        <w:t>З</w:t>
      </w:r>
      <w:r w:rsidR="000B346C">
        <w:t>аболевания и состояния, возникающие в результате действия неблагоприятных природных факторов.</w:t>
      </w:r>
    </w:p>
    <w:p w:rsidR="00377A3C" w:rsidRDefault="00377A3C" w:rsidP="000B346C">
      <w:pPr>
        <w:pStyle w:val="af3"/>
        <w:tabs>
          <w:tab w:val="num" w:pos="0"/>
          <w:tab w:val="left" w:pos="426"/>
        </w:tabs>
        <w:spacing w:after="0"/>
        <w:jc w:val="both"/>
      </w:pPr>
    </w:p>
    <w:p w:rsidR="00533FC0" w:rsidRDefault="00533FC0" w:rsidP="000B346C">
      <w:pPr>
        <w:pStyle w:val="af3"/>
        <w:tabs>
          <w:tab w:val="num" w:pos="0"/>
          <w:tab w:val="left" w:pos="426"/>
        </w:tabs>
        <w:spacing w:after="0"/>
        <w:jc w:val="both"/>
      </w:pPr>
    </w:p>
    <w:p w:rsidR="00377A3C" w:rsidRPr="00D2603C" w:rsidRDefault="00377A3C" w:rsidP="00377A3C">
      <w:pPr>
        <w:ind w:firstLine="567"/>
        <w:rPr>
          <w:b/>
          <w:bCs/>
          <w:caps/>
        </w:rPr>
      </w:pPr>
      <w:bookmarkStart w:id="5" w:name="_Hlk103866846"/>
      <w:r w:rsidRPr="00D2603C">
        <w:rPr>
          <w:b/>
          <w:bCs/>
          <w:caps/>
        </w:rPr>
        <w:t>Пример методических указаний для ординатор</w:t>
      </w:r>
      <w:r w:rsidR="00D46C2A" w:rsidRPr="00D2603C">
        <w:rPr>
          <w:b/>
          <w:bCs/>
          <w:caps/>
        </w:rPr>
        <w:t>ов</w:t>
      </w:r>
    </w:p>
    <w:p w:rsidR="00D2603C" w:rsidRPr="00D2603C" w:rsidRDefault="00D2603C" w:rsidP="00377A3C">
      <w:pPr>
        <w:ind w:firstLine="567"/>
        <w:rPr>
          <w:b/>
          <w:bCs/>
          <w:caps/>
        </w:rPr>
      </w:pPr>
    </w:p>
    <w:p w:rsidR="00377A3C" w:rsidRPr="00783187" w:rsidRDefault="00377A3C" w:rsidP="00377A3C">
      <w:pPr>
        <w:ind w:firstLine="567"/>
        <w:jc w:val="center"/>
        <w:rPr>
          <w:b/>
        </w:rPr>
      </w:pPr>
      <w:bookmarkStart w:id="6" w:name="_Hlk103868409"/>
      <w:bookmarkEnd w:id="5"/>
      <w:r w:rsidRPr="00783187">
        <w:rPr>
          <w:b/>
        </w:rPr>
        <w:lastRenderedPageBreak/>
        <w:t>Методические указания к практическим занятиям</w:t>
      </w:r>
    </w:p>
    <w:p w:rsidR="00377A3C" w:rsidRPr="00795F79" w:rsidRDefault="00377A3C" w:rsidP="00377A3C">
      <w:pPr>
        <w:ind w:firstLine="567"/>
        <w:jc w:val="center"/>
        <w:rPr>
          <w:bCs/>
        </w:rPr>
      </w:pPr>
      <w:r w:rsidRPr="00795F79">
        <w:rPr>
          <w:bCs/>
        </w:rPr>
        <w:t xml:space="preserve">для </w:t>
      </w:r>
      <w:r>
        <w:rPr>
          <w:bCs/>
        </w:rPr>
        <w:t>ординатор</w:t>
      </w:r>
      <w:r w:rsidR="00D46C2A">
        <w:rPr>
          <w:bCs/>
        </w:rPr>
        <w:t>ов</w:t>
      </w:r>
      <w:r w:rsidRPr="00795F79">
        <w:rPr>
          <w:bCs/>
        </w:rPr>
        <w:t xml:space="preserve"> по дисциплине «Медицина </w:t>
      </w:r>
      <w:r>
        <w:rPr>
          <w:bCs/>
        </w:rPr>
        <w:t>чрезвычайных ситуаций</w:t>
      </w:r>
      <w:r w:rsidRPr="00795F79">
        <w:rPr>
          <w:bCs/>
        </w:rPr>
        <w:t>»</w:t>
      </w:r>
    </w:p>
    <w:p w:rsidR="00377A3C" w:rsidRPr="00377A3C" w:rsidRDefault="00377A3C" w:rsidP="00377A3C">
      <w:pPr>
        <w:suppressAutoHyphens/>
        <w:jc w:val="center"/>
        <w:rPr>
          <w:rFonts w:eastAsia="MS Mincho"/>
          <w:bCs/>
        </w:rPr>
      </w:pPr>
      <w:r w:rsidRPr="00795F79">
        <w:rPr>
          <w:bCs/>
        </w:rPr>
        <w:t>тема занятия №</w:t>
      </w:r>
      <w:r>
        <w:rPr>
          <w:bCs/>
        </w:rPr>
        <w:t>4</w:t>
      </w:r>
      <w:r w:rsidRPr="00795F79">
        <w:rPr>
          <w:bCs/>
        </w:rPr>
        <w:t xml:space="preserve"> </w:t>
      </w:r>
      <w:bookmarkEnd w:id="6"/>
      <w:r w:rsidRPr="00533FC0">
        <w:rPr>
          <w:b/>
          <w:color w:val="000000"/>
        </w:rPr>
        <w:t>«</w:t>
      </w:r>
      <w:r w:rsidRPr="00533FC0">
        <w:rPr>
          <w:bCs/>
          <w:color w:val="000000"/>
        </w:rPr>
        <w:t xml:space="preserve">Организация медицинского обеспечения </w:t>
      </w:r>
      <w:r w:rsidR="000B7053" w:rsidRPr="00533FC0">
        <w:rPr>
          <w:bCs/>
          <w:color w:val="000000"/>
        </w:rPr>
        <w:t xml:space="preserve">при </w:t>
      </w:r>
      <w:r w:rsidR="00D2603C" w:rsidRPr="00533FC0">
        <w:rPr>
          <w:bCs/>
          <w:color w:val="000000"/>
        </w:rPr>
        <w:t>чрезвычайных</w:t>
      </w:r>
      <w:r w:rsidR="000B7053" w:rsidRPr="00533FC0">
        <w:rPr>
          <w:bCs/>
          <w:color w:val="000000"/>
        </w:rPr>
        <w:t xml:space="preserve"> ситуациях</w:t>
      </w:r>
      <w:r w:rsidRPr="00533FC0">
        <w:rPr>
          <w:bCs/>
          <w:color w:val="000000"/>
        </w:rPr>
        <w:t>»</w:t>
      </w:r>
    </w:p>
    <w:p w:rsidR="00533FC0" w:rsidRDefault="00533FC0" w:rsidP="000B346C">
      <w:pPr>
        <w:pStyle w:val="af3"/>
        <w:tabs>
          <w:tab w:val="num" w:pos="0"/>
          <w:tab w:val="left" w:pos="426"/>
        </w:tabs>
        <w:spacing w:after="0"/>
        <w:jc w:val="both"/>
      </w:pPr>
    </w:p>
    <w:p w:rsidR="00533FC0" w:rsidRDefault="00533FC0" w:rsidP="000B346C">
      <w:pPr>
        <w:pStyle w:val="af3"/>
        <w:tabs>
          <w:tab w:val="num" w:pos="0"/>
          <w:tab w:val="left" w:pos="426"/>
        </w:tabs>
        <w:spacing w:after="0"/>
        <w:jc w:val="both"/>
      </w:pPr>
    </w:p>
    <w:p w:rsidR="00BE1109" w:rsidRPr="00D47290" w:rsidRDefault="00BE1109" w:rsidP="00BE1109">
      <w:pPr>
        <w:rPr>
          <w:b/>
          <w:bCs/>
        </w:rPr>
      </w:pPr>
      <w:r w:rsidRPr="00D47290">
        <w:rPr>
          <w:b/>
          <w:bCs/>
        </w:rPr>
        <w:t>1. ПРОДОЛЖИТЕЛЬНОСТЬ ИЗУЧЕНИЯ ТЕМЫ</w:t>
      </w:r>
    </w:p>
    <w:p w:rsidR="00BE1109" w:rsidRDefault="00BE1109" w:rsidP="00BE1109">
      <w:pPr>
        <w:pStyle w:val="af"/>
        <w:ind w:left="720"/>
        <w:jc w:val="both"/>
      </w:pPr>
      <w:r w:rsidRPr="00533FC0">
        <w:t xml:space="preserve">составляет </w:t>
      </w:r>
      <w:r w:rsidR="000B7053" w:rsidRPr="00533FC0">
        <w:t>18</w:t>
      </w:r>
      <w:r w:rsidRPr="00533FC0">
        <w:t xml:space="preserve"> часов</w:t>
      </w:r>
    </w:p>
    <w:p w:rsidR="00BE1109" w:rsidRDefault="00BE1109" w:rsidP="00BE1109">
      <w:pPr>
        <w:pStyle w:val="af"/>
        <w:ind w:left="720"/>
        <w:jc w:val="both"/>
      </w:pPr>
      <w:r>
        <w:t xml:space="preserve"> </w:t>
      </w:r>
    </w:p>
    <w:p w:rsidR="00BE1109" w:rsidRPr="00D47290" w:rsidRDefault="00BE1109">
      <w:pPr>
        <w:pStyle w:val="af"/>
        <w:numPr>
          <w:ilvl w:val="0"/>
          <w:numId w:val="11"/>
        </w:numPr>
        <w:ind w:left="284" w:hanging="284"/>
        <w:jc w:val="both"/>
        <w:rPr>
          <w:b/>
          <w:bCs/>
        </w:rPr>
      </w:pPr>
      <w:r w:rsidRPr="00D47290">
        <w:rPr>
          <w:b/>
          <w:bCs/>
        </w:rPr>
        <w:t>ЦЕЛИ</w:t>
      </w:r>
    </w:p>
    <w:p w:rsidR="00BE1109" w:rsidRDefault="00BE1109" w:rsidP="00BE1109">
      <w:pPr>
        <w:pStyle w:val="af"/>
        <w:ind w:left="0" w:firstLine="709"/>
        <w:jc w:val="both"/>
      </w:pPr>
      <w:bookmarkStart w:id="7" w:name="_Hlk101008502"/>
      <w:r>
        <w:t>Изучить современные представления о химическом и ядерном оружии, аварийно опа</w:t>
      </w:r>
      <w:r>
        <w:t>с</w:t>
      </w:r>
      <w:r>
        <w:t>ных химических и радиоактивных веществах; ознакомиться с определением медико-тактической характеристики очагов химического и радиационного поражения; научиться орг</w:t>
      </w:r>
      <w:r>
        <w:t>а</w:t>
      </w:r>
      <w:r>
        <w:t>низовывать медицинское обеспечение населения комплекс мероприятий по ликвидации мед</w:t>
      </w:r>
      <w:r>
        <w:t>и</w:t>
      </w:r>
      <w:r>
        <w:t>ко-санитарных последствий химических и радиационных аварий и катастроф.</w:t>
      </w:r>
    </w:p>
    <w:bookmarkEnd w:id="7"/>
    <w:p w:rsidR="00BE1109" w:rsidRPr="00092A87" w:rsidRDefault="00BE1109" w:rsidP="00BE1109">
      <w:pPr>
        <w:jc w:val="both"/>
        <w:rPr>
          <w:bCs/>
        </w:rPr>
      </w:pPr>
      <w:r w:rsidRPr="00092A87">
        <w:rPr>
          <w:bCs/>
        </w:rPr>
        <w:t xml:space="preserve">В результате изучения темы обучающийся должен </w:t>
      </w:r>
    </w:p>
    <w:p w:rsidR="00BE1109" w:rsidRDefault="00BE1109" w:rsidP="00BE1109">
      <w:pPr>
        <w:ind w:firstLine="709"/>
        <w:jc w:val="both"/>
        <w:rPr>
          <w:bCs/>
        </w:rPr>
      </w:pPr>
      <w:r w:rsidRPr="00092A87">
        <w:rPr>
          <w:bCs/>
        </w:rPr>
        <w:t xml:space="preserve">знать: </w:t>
      </w:r>
    </w:p>
    <w:p w:rsidR="00BE1109" w:rsidRDefault="00BE110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Особенности аварий и катастроф, связанных с использованием или воздействием х</w:t>
      </w:r>
      <w:r>
        <w:rPr>
          <w:bCs/>
        </w:rPr>
        <w:t>и</w:t>
      </w:r>
      <w:r>
        <w:rPr>
          <w:bCs/>
        </w:rPr>
        <w:t>мических или радиоактивных веществ, в том числе агентов химического, ядерного и радиол</w:t>
      </w:r>
      <w:r>
        <w:rPr>
          <w:bCs/>
        </w:rPr>
        <w:t>о</w:t>
      </w:r>
      <w:r>
        <w:rPr>
          <w:bCs/>
        </w:rPr>
        <w:t>гического терроризма.</w:t>
      </w:r>
    </w:p>
    <w:p w:rsidR="00BE1109" w:rsidRDefault="00BE1109" w:rsidP="00BE1109">
      <w:pPr>
        <w:ind w:firstLine="709"/>
        <w:jc w:val="both"/>
        <w:rPr>
          <w:rFonts w:eastAsia="MS Mincho"/>
        </w:rPr>
      </w:pPr>
      <w:r>
        <w:rPr>
          <w:bCs/>
        </w:rPr>
        <w:t>2. Медико-тактическую характеристику очагов поражений, возникающих при примен</w:t>
      </w:r>
      <w:r>
        <w:rPr>
          <w:bCs/>
        </w:rPr>
        <w:t>е</w:t>
      </w:r>
      <w:r>
        <w:rPr>
          <w:bCs/>
        </w:rPr>
        <w:t>нии химического или ядерного оружия, и при авариях на радиационно- и химически опасных объектах</w:t>
      </w:r>
      <w:r w:rsidRPr="006C48F7">
        <w:t>;</w:t>
      </w:r>
      <w:r w:rsidRPr="006C48F7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</w:p>
    <w:p w:rsidR="00BE1109" w:rsidRDefault="00BE1109" w:rsidP="00BE1109">
      <w:pPr>
        <w:ind w:firstLine="709"/>
        <w:jc w:val="both"/>
      </w:pPr>
      <w:r>
        <w:rPr>
          <w:rFonts w:eastAsia="MS Mincho"/>
        </w:rPr>
        <w:t>3. М</w:t>
      </w:r>
      <w:r w:rsidRPr="006C48F7">
        <w:t>ероприятия медицинской защиты и медицинские средства защиты при поражении отравляющими и высокотоксичными веществами</w:t>
      </w:r>
      <w:r>
        <w:t xml:space="preserve"> и ионизирующим изучением;</w:t>
      </w:r>
    </w:p>
    <w:p w:rsidR="00BE1109" w:rsidRDefault="00BE1109" w:rsidP="00BE1109">
      <w:pPr>
        <w:ind w:firstLine="709"/>
        <w:jc w:val="both"/>
      </w:pPr>
      <w:r>
        <w:t>4. Содержание медицинской помощи пораженным химического и радиационного пр</w:t>
      </w:r>
      <w:r>
        <w:t>о</w:t>
      </w:r>
      <w:r>
        <w:t>филя на этапах медицинской эвакуации.</w:t>
      </w:r>
    </w:p>
    <w:p w:rsidR="00BE1109" w:rsidRDefault="00BE1109" w:rsidP="00BE1109">
      <w:pPr>
        <w:ind w:firstLine="709"/>
        <w:jc w:val="both"/>
      </w:pPr>
      <w:r>
        <w:t>5. Особенности организации медицинского обеспечения при ликвидации медико-санитарных последствий химических и радиационных ЧС.</w:t>
      </w:r>
    </w:p>
    <w:p w:rsidR="00BE1109" w:rsidRPr="006C48F7" w:rsidRDefault="00BE1109" w:rsidP="00BE1109">
      <w:pPr>
        <w:ind w:firstLine="709"/>
        <w:jc w:val="both"/>
      </w:pPr>
      <w:r>
        <w:t>Уметь:</w:t>
      </w:r>
    </w:p>
    <w:p w:rsidR="00BE1109" w:rsidRDefault="00BE1109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О</w:t>
      </w:r>
      <w:r w:rsidRPr="006C48F7">
        <w:t>предел</w:t>
      </w:r>
      <w:r>
        <w:t>ять</w:t>
      </w:r>
      <w:r w:rsidRPr="006C48F7">
        <w:t xml:space="preserve"> </w:t>
      </w:r>
      <w:r>
        <w:t>медицинскую обстановку (медико-тактическую характеристику очага п</w:t>
      </w:r>
      <w:r>
        <w:t>о</w:t>
      </w:r>
      <w:r>
        <w:t>ражения) в зонах химического и радиационного загрязнения</w:t>
      </w:r>
    </w:p>
    <w:p w:rsidR="00BE1109" w:rsidRPr="0078542D" w:rsidRDefault="00BE1109" w:rsidP="00BE1109">
      <w:pPr>
        <w:ind w:firstLine="709"/>
        <w:jc w:val="both"/>
        <w:rPr>
          <w:rFonts w:eastAsia="Calibri"/>
        </w:rPr>
      </w:pPr>
      <w:r>
        <w:t>2. Организовывать и проводить медицинскую сортировку пораженных на этапах мед</w:t>
      </w:r>
      <w:r>
        <w:t>и</w:t>
      </w:r>
      <w:r>
        <w:t>цинской эвакуации.</w:t>
      </w:r>
    </w:p>
    <w:p w:rsidR="00BE1109" w:rsidRDefault="00BE1109" w:rsidP="00BE1109">
      <w:pPr>
        <w:ind w:firstLine="709"/>
        <w:jc w:val="both"/>
        <w:rPr>
          <w:rFonts w:eastAsia="MS Mincho"/>
        </w:rPr>
      </w:pPr>
      <w:r>
        <w:rPr>
          <w:rFonts w:eastAsia="MS Mincho"/>
        </w:rPr>
        <w:t>3. Организовывать проведение санитарной и специальной обработки, контроль за пр</w:t>
      </w:r>
      <w:r>
        <w:rPr>
          <w:rFonts w:eastAsia="MS Mincho"/>
        </w:rPr>
        <w:t>а</w:t>
      </w:r>
      <w:r>
        <w:rPr>
          <w:rFonts w:eastAsia="MS Mincho"/>
        </w:rPr>
        <w:t xml:space="preserve">вильным использованием технических средств защиты, химическую разведку и контроль; </w:t>
      </w:r>
    </w:p>
    <w:p w:rsidR="00BE1109" w:rsidRDefault="00BE1109" w:rsidP="00BE1109">
      <w:pPr>
        <w:ind w:firstLine="709"/>
        <w:jc w:val="both"/>
      </w:pPr>
      <w:r>
        <w:rPr>
          <w:rFonts w:eastAsia="MS Mincho"/>
        </w:rPr>
        <w:t>4. О</w:t>
      </w:r>
      <w:r w:rsidRPr="006C48F7">
        <w:t>рганиз</w:t>
      </w:r>
      <w:r>
        <w:t xml:space="preserve">овывать и </w:t>
      </w:r>
      <w:r w:rsidRPr="006C48F7">
        <w:t>пров</w:t>
      </w:r>
      <w:r>
        <w:t>одить</w:t>
      </w:r>
      <w:r w:rsidRPr="006C48F7">
        <w:t xml:space="preserve"> </w:t>
      </w:r>
      <w:r>
        <w:t>медицинское обеспечение населения, персонала мед</w:t>
      </w:r>
      <w:r>
        <w:t>и</w:t>
      </w:r>
      <w:r>
        <w:t xml:space="preserve">цинских и аварийно-спасательных формирований, а также </w:t>
      </w:r>
      <w:r w:rsidRPr="006C48F7">
        <w:t>раненых и больных на этапах мед</w:t>
      </w:r>
      <w:r w:rsidRPr="006C48F7">
        <w:t>и</w:t>
      </w:r>
      <w:r w:rsidRPr="006C48F7">
        <w:t>цинской эвакуации</w:t>
      </w:r>
      <w:r>
        <w:t xml:space="preserve"> при ликвидации медико-санитарных последствий химических и радиацио</w:t>
      </w:r>
      <w:r>
        <w:t>н</w:t>
      </w:r>
      <w:r>
        <w:t>ных ЧС.</w:t>
      </w:r>
    </w:p>
    <w:p w:rsidR="00BE1109" w:rsidRDefault="00BE1109" w:rsidP="00BE1109">
      <w:pPr>
        <w:ind w:firstLine="709"/>
        <w:jc w:val="both"/>
      </w:pPr>
    </w:p>
    <w:p w:rsidR="00BE1109" w:rsidRDefault="00BE1109" w:rsidP="00BE1109">
      <w:pPr>
        <w:pStyle w:val="af"/>
        <w:ind w:left="0"/>
        <w:jc w:val="both"/>
        <w:rPr>
          <w:b/>
          <w:bCs/>
        </w:rPr>
      </w:pPr>
      <w:r w:rsidRPr="00E26461">
        <w:rPr>
          <w:b/>
          <w:bCs/>
        </w:rPr>
        <w:t>3. ТРЕБОВАНИЯ К РЕЗУЛЬТАТМ ОСВОЕНИЯ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4111"/>
        <w:gridCol w:w="1666"/>
      </w:tblGrid>
      <w:tr w:rsidR="00BE1109" w:rsidRPr="00015479" w:rsidTr="00804D86">
        <w:tc>
          <w:tcPr>
            <w:tcW w:w="817" w:type="dxa"/>
            <w:vAlign w:val="center"/>
          </w:tcPr>
          <w:p w:rsidR="00BE1109" w:rsidRPr="00015479" w:rsidRDefault="00BE1109" w:rsidP="00804D86">
            <w:pPr>
              <w:jc w:val="center"/>
              <w:rPr>
                <w:bCs/>
                <w:sz w:val="20"/>
                <w:szCs w:val="20"/>
              </w:rPr>
            </w:pPr>
            <w:r w:rsidRPr="00015479">
              <w:rPr>
                <w:sz w:val="20"/>
                <w:szCs w:val="20"/>
              </w:rPr>
              <w:t>Код</w:t>
            </w:r>
          </w:p>
          <w:p w:rsidR="00BE1109" w:rsidRPr="00015479" w:rsidRDefault="00BE1109" w:rsidP="00804D86">
            <w:pPr>
              <w:jc w:val="center"/>
            </w:pPr>
            <w:proofErr w:type="spellStart"/>
            <w:r w:rsidRPr="00015479">
              <w:rPr>
                <w:sz w:val="20"/>
                <w:szCs w:val="20"/>
              </w:rPr>
              <w:t>компе-тен-ции</w:t>
            </w:r>
            <w:proofErr w:type="spellEnd"/>
          </w:p>
        </w:tc>
        <w:tc>
          <w:tcPr>
            <w:tcW w:w="2977" w:type="dxa"/>
            <w:vAlign w:val="center"/>
          </w:tcPr>
          <w:p w:rsidR="00BE1109" w:rsidRPr="00015479" w:rsidRDefault="00BE1109" w:rsidP="00804D86">
            <w:pPr>
              <w:jc w:val="center"/>
            </w:pPr>
            <w:r w:rsidRPr="00015479">
              <w:t>Содержание компетенции</w:t>
            </w:r>
          </w:p>
        </w:tc>
        <w:tc>
          <w:tcPr>
            <w:tcW w:w="4111" w:type="dxa"/>
            <w:vAlign w:val="center"/>
          </w:tcPr>
          <w:p w:rsidR="00BE1109" w:rsidRPr="00015479" w:rsidRDefault="00BE1109" w:rsidP="00804D86">
            <w:pPr>
              <w:jc w:val="center"/>
            </w:pPr>
            <w:r w:rsidRPr="00015479">
              <w:t xml:space="preserve">Индикаторы достижения </w:t>
            </w:r>
          </w:p>
          <w:p w:rsidR="00BE1109" w:rsidRPr="00015479" w:rsidRDefault="00BE1109" w:rsidP="00804D86">
            <w:pPr>
              <w:jc w:val="center"/>
            </w:pPr>
            <w:r w:rsidRPr="00015479">
              <w:t>компетенции</w:t>
            </w:r>
          </w:p>
        </w:tc>
        <w:tc>
          <w:tcPr>
            <w:tcW w:w="1666" w:type="dxa"/>
            <w:vAlign w:val="center"/>
          </w:tcPr>
          <w:p w:rsidR="00BE1109" w:rsidRPr="00015479" w:rsidRDefault="00BE1109" w:rsidP="00804D86">
            <w:pPr>
              <w:jc w:val="center"/>
            </w:pPr>
            <w:r w:rsidRPr="00015479">
              <w:t>Оценочные средства</w:t>
            </w:r>
          </w:p>
        </w:tc>
      </w:tr>
      <w:tr w:rsidR="00BE1109" w:rsidRPr="00015479" w:rsidTr="00804D86">
        <w:tc>
          <w:tcPr>
            <w:tcW w:w="817" w:type="dxa"/>
          </w:tcPr>
          <w:p w:rsidR="00BE1109" w:rsidRPr="00015479" w:rsidRDefault="00BE1109" w:rsidP="00804D86">
            <w:pPr>
              <w:jc w:val="both"/>
              <w:rPr>
                <w:b/>
                <w:bCs/>
              </w:rPr>
            </w:pPr>
            <w:r w:rsidRPr="00015479">
              <w:rPr>
                <w:b/>
                <w:bCs/>
              </w:rPr>
              <w:t>ПК-ЧС</w:t>
            </w:r>
          </w:p>
        </w:tc>
        <w:tc>
          <w:tcPr>
            <w:tcW w:w="2977" w:type="dxa"/>
          </w:tcPr>
          <w:p w:rsidR="00BE1109" w:rsidRPr="00015479" w:rsidRDefault="00BE1109" w:rsidP="00804D86">
            <w:pPr>
              <w:tabs>
                <w:tab w:val="left" w:pos="317"/>
              </w:tabs>
              <w:jc w:val="both"/>
            </w:pPr>
            <w:r w:rsidRPr="00015479">
              <w:t>- с</w:t>
            </w:r>
            <w:r w:rsidRPr="00015479">
              <w:rPr>
                <w:szCs w:val="28"/>
              </w:rPr>
              <w:t>пособен организов</w:t>
            </w:r>
            <w:r w:rsidRPr="00015479">
              <w:rPr>
                <w:szCs w:val="28"/>
              </w:rPr>
              <w:t>ы</w:t>
            </w:r>
            <w:r w:rsidRPr="00015479">
              <w:rPr>
                <w:szCs w:val="28"/>
              </w:rPr>
              <w:t>вать и проводить мер</w:t>
            </w:r>
            <w:r w:rsidRPr="00015479">
              <w:rPr>
                <w:szCs w:val="28"/>
              </w:rPr>
              <w:t>о</w:t>
            </w:r>
            <w:r w:rsidRPr="00015479">
              <w:rPr>
                <w:szCs w:val="28"/>
              </w:rPr>
              <w:t>приятия медицинского обеспечения по пред</w:t>
            </w:r>
            <w:r w:rsidRPr="00015479">
              <w:rPr>
                <w:szCs w:val="28"/>
              </w:rPr>
              <w:t>у</w:t>
            </w:r>
            <w:r w:rsidRPr="00015479">
              <w:rPr>
                <w:szCs w:val="28"/>
              </w:rPr>
              <w:t>преждению и ликвидации медико-санитарных п</w:t>
            </w:r>
            <w:r w:rsidRPr="00015479">
              <w:rPr>
                <w:szCs w:val="28"/>
              </w:rPr>
              <w:t>о</w:t>
            </w:r>
            <w:r w:rsidRPr="00015479">
              <w:rPr>
                <w:szCs w:val="28"/>
              </w:rPr>
              <w:t>следствий чрезвычайных ситуаций мирного и вое</w:t>
            </w:r>
            <w:r w:rsidRPr="00015479">
              <w:rPr>
                <w:szCs w:val="28"/>
              </w:rPr>
              <w:t>н</w:t>
            </w:r>
            <w:r w:rsidRPr="00015479">
              <w:rPr>
                <w:szCs w:val="28"/>
              </w:rPr>
              <w:lastRenderedPageBreak/>
              <w:t>ного времени</w:t>
            </w:r>
          </w:p>
          <w:p w:rsidR="00BE1109" w:rsidRPr="00015479" w:rsidRDefault="00BE1109" w:rsidP="00804D86">
            <w:pPr>
              <w:jc w:val="both"/>
            </w:pPr>
          </w:p>
        </w:tc>
        <w:tc>
          <w:tcPr>
            <w:tcW w:w="4111" w:type="dxa"/>
          </w:tcPr>
          <w:p w:rsidR="00BE1109" w:rsidRPr="00015479" w:rsidRDefault="00BE1109" w:rsidP="00804D86">
            <w:pPr>
              <w:jc w:val="both"/>
            </w:pPr>
            <w:r w:rsidRPr="00015479">
              <w:lastRenderedPageBreak/>
              <w:t xml:space="preserve">ИД-1 </w:t>
            </w:r>
            <w:r w:rsidRPr="00015479">
              <w:rPr>
                <w:bCs/>
              </w:rPr>
              <w:t xml:space="preserve">Знает </w:t>
            </w:r>
            <w:r w:rsidRPr="00015479">
              <w:t>нормативные правовые документы, регламентирующие в</w:t>
            </w:r>
            <w:r w:rsidRPr="00015479">
              <w:t>о</w:t>
            </w:r>
            <w:r w:rsidRPr="00015479">
              <w:t>просы организации медико-санитарного обеспечения населения в ЧС мирного и военного времени; к</w:t>
            </w:r>
            <w:r w:rsidRPr="00015479">
              <w:rPr>
                <w:rFonts w:eastAsia="MS Mincho"/>
              </w:rPr>
              <w:t>лассификацию, предназначение и характеристику современных мед</w:t>
            </w:r>
            <w:r w:rsidRPr="00015479">
              <w:rPr>
                <w:rFonts w:eastAsia="MS Mincho"/>
              </w:rPr>
              <w:t>и</w:t>
            </w:r>
            <w:r w:rsidRPr="00015479">
              <w:rPr>
                <w:rFonts w:eastAsia="MS Mincho"/>
              </w:rPr>
              <w:t>цинских средств защиты, а также и</w:t>
            </w:r>
            <w:r w:rsidRPr="00015479">
              <w:rPr>
                <w:rFonts w:eastAsia="MS Mincho"/>
              </w:rPr>
              <w:t>н</w:t>
            </w:r>
            <w:r w:rsidRPr="00015479">
              <w:rPr>
                <w:rFonts w:eastAsia="MS Mincho"/>
              </w:rPr>
              <w:lastRenderedPageBreak/>
              <w:t>дивидуальных и коллективных средств защиты от воздействия п</w:t>
            </w:r>
            <w:r w:rsidRPr="00015479">
              <w:rPr>
                <w:rFonts w:eastAsia="MS Mincho"/>
              </w:rPr>
              <w:t>о</w:t>
            </w:r>
            <w:r w:rsidRPr="00015479">
              <w:rPr>
                <w:rFonts w:eastAsia="MS Mincho"/>
              </w:rPr>
              <w:t>ражающих факторов радиационной, химической и биологической прир</w:t>
            </w:r>
            <w:r w:rsidRPr="00015479">
              <w:rPr>
                <w:rFonts w:eastAsia="MS Mincho"/>
              </w:rPr>
              <w:t>о</w:t>
            </w:r>
            <w:r w:rsidRPr="00015479">
              <w:rPr>
                <w:rFonts w:eastAsia="MS Mincho"/>
              </w:rPr>
              <w:t>ды</w:t>
            </w:r>
            <w:r w:rsidRPr="00015479">
              <w:t xml:space="preserve">; </w:t>
            </w:r>
            <w:r w:rsidRPr="00015479">
              <w:rPr>
                <w:rStyle w:val="markedcontent"/>
              </w:rPr>
              <w:t>организационные основы мед</w:t>
            </w:r>
            <w:r w:rsidRPr="00015479">
              <w:rPr>
                <w:rStyle w:val="markedcontent"/>
              </w:rPr>
              <w:t>и</w:t>
            </w:r>
            <w:r w:rsidRPr="00015479">
              <w:rPr>
                <w:rStyle w:val="markedcontent"/>
              </w:rPr>
              <w:t>цинской сортировки, оказания мед</w:t>
            </w:r>
            <w:r w:rsidRPr="00015479">
              <w:rPr>
                <w:rStyle w:val="markedcontent"/>
              </w:rPr>
              <w:t>и</w:t>
            </w:r>
            <w:r w:rsidRPr="00015479">
              <w:rPr>
                <w:rStyle w:val="markedcontent"/>
              </w:rPr>
              <w:t>цинской помощи и медицинской эв</w:t>
            </w:r>
            <w:r w:rsidRPr="00015479">
              <w:rPr>
                <w:rStyle w:val="markedcontent"/>
              </w:rPr>
              <w:t>а</w:t>
            </w:r>
            <w:r w:rsidRPr="00015479">
              <w:rPr>
                <w:rStyle w:val="markedcontent"/>
              </w:rPr>
              <w:t>куации в чрезвычайных ситуациях мирного и военного времени;</w:t>
            </w:r>
          </w:p>
          <w:p w:rsidR="00BE1109" w:rsidRPr="00015479" w:rsidRDefault="00BE1109" w:rsidP="00804D86">
            <w:pPr>
              <w:jc w:val="both"/>
            </w:pPr>
            <w:r w:rsidRPr="00015479">
              <w:t xml:space="preserve">ИД-2 </w:t>
            </w:r>
            <w:r w:rsidRPr="00015479">
              <w:rPr>
                <w:bCs/>
              </w:rPr>
              <w:t xml:space="preserve">Умеет </w:t>
            </w:r>
            <w:r w:rsidRPr="00015479">
              <w:rPr>
                <w:rFonts w:eastAsia="MS Mincho"/>
              </w:rPr>
              <w:t>проводить мероприятия медицинской и технической защиты от поражающего действия факторов чрезвычайных ситуаций мирного и военного времени</w:t>
            </w:r>
            <w:r w:rsidRPr="00015479">
              <w:t>; обоснованно в</w:t>
            </w:r>
            <w:r w:rsidRPr="00015479">
              <w:t>ы</w:t>
            </w:r>
            <w:r w:rsidRPr="00015479">
              <w:t>бирает необходимые средства и м</w:t>
            </w:r>
            <w:r w:rsidRPr="00015479">
              <w:t>е</w:t>
            </w:r>
            <w:r w:rsidRPr="00015479">
              <w:t>тоды защиты от поражающего дейс</w:t>
            </w:r>
            <w:r w:rsidRPr="00015479">
              <w:t>т</w:t>
            </w:r>
            <w:r w:rsidRPr="00015479">
              <w:t xml:space="preserve">вия химических и радиационных факторов; </w:t>
            </w:r>
            <w:r w:rsidRPr="00015479">
              <w:rPr>
                <w:bCs/>
              </w:rPr>
              <w:t>планирует комплекс мед</w:t>
            </w:r>
            <w:r w:rsidRPr="00015479">
              <w:rPr>
                <w:bCs/>
              </w:rPr>
              <w:t>и</w:t>
            </w:r>
            <w:r w:rsidRPr="00015479">
              <w:rPr>
                <w:bCs/>
              </w:rPr>
              <w:t xml:space="preserve">ко-санитарных </w:t>
            </w:r>
            <w:r w:rsidRPr="00015479">
              <w:rPr>
                <w:rFonts w:eastAsia="MS Mincho"/>
              </w:rPr>
              <w:t>мероприятий по пр</w:t>
            </w:r>
            <w:r w:rsidRPr="00015479">
              <w:rPr>
                <w:rFonts w:eastAsia="MS Mincho"/>
              </w:rPr>
              <w:t>е</w:t>
            </w:r>
            <w:r w:rsidRPr="00015479">
              <w:rPr>
                <w:rFonts w:eastAsia="MS Mincho"/>
              </w:rPr>
              <w:t>дотвращению или минимизации де</w:t>
            </w:r>
            <w:r w:rsidRPr="00015479">
              <w:rPr>
                <w:rFonts w:eastAsia="MS Mincho"/>
              </w:rPr>
              <w:t>й</w:t>
            </w:r>
            <w:r w:rsidRPr="00015479">
              <w:rPr>
                <w:rFonts w:eastAsia="MS Mincho"/>
              </w:rPr>
              <w:t>ствия поражающих факторов при чрезвычайных ситуациях мирного и военного времени</w:t>
            </w:r>
            <w:r w:rsidRPr="00015479">
              <w:t>.</w:t>
            </w:r>
          </w:p>
          <w:p w:rsidR="00BE1109" w:rsidRPr="00015479" w:rsidRDefault="00BE1109" w:rsidP="00804D86">
            <w:pPr>
              <w:jc w:val="both"/>
            </w:pPr>
            <w:r w:rsidRPr="00015479">
              <w:t xml:space="preserve">ИД-3 </w:t>
            </w:r>
            <w:r w:rsidRPr="00015479">
              <w:rPr>
                <w:bCs/>
              </w:rPr>
              <w:t>Владеет</w:t>
            </w:r>
            <w:r w:rsidRPr="00015479">
              <w:t xml:space="preserve"> навыками организации медицинского обеспечения ликвид</w:t>
            </w:r>
            <w:r w:rsidRPr="00015479">
              <w:t>а</w:t>
            </w:r>
            <w:r w:rsidRPr="00015479">
              <w:t>ции медико-санитарных последствий ЧС, в том числе медицинской разве</w:t>
            </w:r>
            <w:r w:rsidRPr="00015479">
              <w:t>д</w:t>
            </w:r>
            <w:r w:rsidRPr="00015479">
              <w:t>ки, медицинской сортировки, мед</w:t>
            </w:r>
            <w:r w:rsidRPr="00015479">
              <w:t>и</w:t>
            </w:r>
            <w:r w:rsidRPr="00015479">
              <w:t>цинской эвакуации, развертывания и работы этапов медицинской эваку</w:t>
            </w:r>
            <w:r w:rsidRPr="00015479">
              <w:t>а</w:t>
            </w:r>
            <w:r w:rsidRPr="00015479">
              <w:t>ции; навыками организации разве</w:t>
            </w:r>
            <w:r w:rsidRPr="00015479">
              <w:t>р</w:t>
            </w:r>
            <w:r w:rsidRPr="00015479">
              <w:t>тывания и работы медицинских о</w:t>
            </w:r>
            <w:r w:rsidRPr="00015479">
              <w:t>р</w:t>
            </w:r>
            <w:r w:rsidRPr="00015479">
              <w:t xml:space="preserve">ганизаций в чрезвычайных ситуациях мирного и военного времени.  </w:t>
            </w:r>
          </w:p>
        </w:tc>
        <w:tc>
          <w:tcPr>
            <w:tcW w:w="1666" w:type="dxa"/>
          </w:tcPr>
          <w:p w:rsidR="00BE1109" w:rsidRDefault="00BE1109" w:rsidP="00804D86">
            <w:pPr>
              <w:jc w:val="both"/>
            </w:pPr>
            <w:r w:rsidRPr="00015479">
              <w:lastRenderedPageBreak/>
              <w:t xml:space="preserve">Контрольные вопросы, </w:t>
            </w:r>
          </w:p>
          <w:p w:rsidR="00BE1109" w:rsidRDefault="00BE1109" w:rsidP="00804D86">
            <w:pPr>
              <w:jc w:val="both"/>
            </w:pPr>
            <w:r w:rsidRPr="00015479">
              <w:t xml:space="preserve">тестовые </w:t>
            </w:r>
          </w:p>
          <w:p w:rsidR="00BE1109" w:rsidRPr="00015479" w:rsidRDefault="00BE1109" w:rsidP="00804D86">
            <w:pPr>
              <w:jc w:val="both"/>
            </w:pPr>
            <w:r w:rsidRPr="00015479">
              <w:t>задания</w:t>
            </w:r>
          </w:p>
        </w:tc>
      </w:tr>
    </w:tbl>
    <w:p w:rsidR="00BE1109" w:rsidRDefault="00BE1109" w:rsidP="00BE1109">
      <w:pPr>
        <w:pStyle w:val="af"/>
        <w:ind w:left="0"/>
        <w:jc w:val="both"/>
        <w:rPr>
          <w:b/>
          <w:bCs/>
        </w:rPr>
      </w:pPr>
    </w:p>
    <w:p w:rsidR="00BE1109" w:rsidRPr="00092A87" w:rsidRDefault="00BE1109" w:rsidP="00BE1109">
      <w:pPr>
        <w:pStyle w:val="af"/>
        <w:ind w:left="0" w:hanging="11"/>
        <w:contextualSpacing/>
        <w:rPr>
          <w:b/>
          <w:bCs/>
        </w:rPr>
      </w:pPr>
      <w:r>
        <w:rPr>
          <w:b/>
          <w:bCs/>
          <w:color w:val="000000"/>
        </w:rPr>
        <w:t>4</w:t>
      </w:r>
      <w:r>
        <w:rPr>
          <w:color w:val="000000"/>
        </w:rPr>
        <w:t xml:space="preserve">. </w:t>
      </w:r>
      <w:r w:rsidRPr="00092A87">
        <w:rPr>
          <w:b/>
          <w:bCs/>
        </w:rPr>
        <w:t>СОДЕРЖАТЕЛЬНАЯ ЧАСТЬ ПРАКТИЧЕСК</w:t>
      </w:r>
      <w:r>
        <w:rPr>
          <w:b/>
          <w:bCs/>
        </w:rPr>
        <w:t xml:space="preserve">ИХ </w:t>
      </w:r>
      <w:r w:rsidRPr="00092A87">
        <w:rPr>
          <w:b/>
          <w:bCs/>
        </w:rPr>
        <w:t>ЗАНЯТИ</w:t>
      </w:r>
      <w:r>
        <w:rPr>
          <w:b/>
          <w:bCs/>
        </w:rPr>
        <w:t>Й</w:t>
      </w:r>
      <w:r w:rsidRPr="00092A87">
        <w:rPr>
          <w:b/>
          <w:bCs/>
        </w:rPr>
        <w:t xml:space="preserve"> </w:t>
      </w:r>
    </w:p>
    <w:p w:rsidR="00533FC0" w:rsidRPr="00533FC0" w:rsidRDefault="00533FC0" w:rsidP="00533FC0">
      <w:pPr>
        <w:pStyle w:val="af3"/>
        <w:tabs>
          <w:tab w:val="num" w:pos="0"/>
          <w:tab w:val="left" w:pos="426"/>
        </w:tabs>
        <w:spacing w:after="0"/>
        <w:jc w:val="both"/>
        <w:rPr>
          <w:b/>
          <w:sz w:val="28"/>
          <w:szCs w:val="28"/>
        </w:rPr>
      </w:pPr>
    </w:p>
    <w:p w:rsidR="00533FC0" w:rsidRPr="00533FC0" w:rsidRDefault="00533FC0" w:rsidP="00533FC0">
      <w:pPr>
        <w:pStyle w:val="af3"/>
        <w:tabs>
          <w:tab w:val="num" w:pos="0"/>
          <w:tab w:val="left" w:pos="426"/>
        </w:tabs>
        <w:spacing w:after="0"/>
        <w:jc w:val="center"/>
        <w:rPr>
          <w:b/>
          <w:sz w:val="28"/>
          <w:szCs w:val="28"/>
        </w:rPr>
      </w:pPr>
      <w:r w:rsidRPr="00533FC0">
        <w:rPr>
          <w:b/>
          <w:sz w:val="28"/>
          <w:szCs w:val="28"/>
        </w:rPr>
        <w:t>Практическое занятие «Организация</w:t>
      </w:r>
      <w:r w:rsidRPr="00533FC0">
        <w:rPr>
          <w:b/>
          <w:bCs/>
          <w:color w:val="000000"/>
          <w:sz w:val="28"/>
          <w:szCs w:val="28"/>
        </w:rPr>
        <w:t xml:space="preserve"> медицинского обеспечения при чре</w:t>
      </w:r>
      <w:r w:rsidRPr="00533FC0">
        <w:rPr>
          <w:b/>
          <w:bCs/>
          <w:color w:val="000000"/>
          <w:sz w:val="28"/>
          <w:szCs w:val="28"/>
        </w:rPr>
        <w:t>з</w:t>
      </w:r>
      <w:r w:rsidRPr="00533FC0">
        <w:rPr>
          <w:b/>
          <w:bCs/>
          <w:color w:val="000000"/>
          <w:sz w:val="28"/>
          <w:szCs w:val="28"/>
        </w:rPr>
        <w:t>вычайных ситуациях химической природы»</w:t>
      </w:r>
    </w:p>
    <w:p w:rsidR="00533FC0" w:rsidRDefault="00533FC0" w:rsidP="00533FC0">
      <w:pPr>
        <w:pStyle w:val="af"/>
        <w:ind w:left="720"/>
        <w:jc w:val="both"/>
      </w:pPr>
    </w:p>
    <w:p w:rsidR="00533FC0" w:rsidRDefault="00533FC0" w:rsidP="00533FC0">
      <w:pPr>
        <w:pStyle w:val="af"/>
        <w:ind w:left="720"/>
        <w:jc w:val="both"/>
      </w:pPr>
      <w:r>
        <w:t xml:space="preserve">Продолжительность занятия: 6 </w:t>
      </w:r>
      <w:r w:rsidRPr="00533FC0">
        <w:t>часов</w:t>
      </w:r>
    </w:p>
    <w:p w:rsidR="00533FC0" w:rsidRDefault="00533FC0" w:rsidP="00BE1109">
      <w:pPr>
        <w:shd w:val="clear" w:color="auto" w:fill="FFFFFF"/>
        <w:jc w:val="center"/>
        <w:textAlignment w:val="baseline"/>
        <w:rPr>
          <w:b/>
          <w:color w:val="222222"/>
        </w:rPr>
      </w:pPr>
    </w:p>
    <w:p w:rsidR="00BE1109" w:rsidRPr="00A908ED" w:rsidRDefault="00BE1109" w:rsidP="00BE1109">
      <w:pPr>
        <w:shd w:val="clear" w:color="auto" w:fill="FFFFFF"/>
        <w:jc w:val="center"/>
        <w:textAlignment w:val="baseline"/>
        <w:rPr>
          <w:b/>
          <w:color w:val="222222"/>
        </w:rPr>
      </w:pPr>
      <w:r w:rsidRPr="00A908ED">
        <w:rPr>
          <w:b/>
          <w:color w:val="222222"/>
        </w:rPr>
        <w:t>Практическая работа №1</w:t>
      </w:r>
    </w:p>
    <w:p w:rsidR="00BE1109" w:rsidRDefault="00BE1109" w:rsidP="00BE1109">
      <w:pPr>
        <w:jc w:val="center"/>
        <w:rPr>
          <w:b/>
          <w:iCs/>
        </w:rPr>
      </w:pPr>
      <w:r>
        <w:rPr>
          <w:b/>
          <w:iCs/>
        </w:rPr>
        <w:t>Решение с</w:t>
      </w:r>
      <w:r w:rsidRPr="00A908ED">
        <w:rPr>
          <w:b/>
          <w:iCs/>
        </w:rPr>
        <w:t>итуационны</w:t>
      </w:r>
      <w:r>
        <w:rPr>
          <w:b/>
          <w:iCs/>
        </w:rPr>
        <w:t>х</w:t>
      </w:r>
      <w:r w:rsidRPr="00A908ED">
        <w:rPr>
          <w:b/>
          <w:iCs/>
        </w:rPr>
        <w:t xml:space="preserve"> задач</w:t>
      </w:r>
    </w:p>
    <w:p w:rsidR="00BE1109" w:rsidRPr="00A908ED" w:rsidRDefault="00BE1109" w:rsidP="00BE1109">
      <w:pPr>
        <w:jc w:val="center"/>
        <w:rPr>
          <w:b/>
          <w:iCs/>
        </w:rPr>
      </w:pPr>
    </w:p>
    <w:p w:rsidR="00BE1109" w:rsidRPr="00FC6141" w:rsidRDefault="00BE1109" w:rsidP="00BE1109">
      <w:pPr>
        <w:ind w:firstLine="709"/>
        <w:jc w:val="center"/>
        <w:rPr>
          <w:b/>
          <w:iCs/>
        </w:rPr>
      </w:pPr>
      <w:r w:rsidRPr="00FC6141">
        <w:rPr>
          <w:b/>
          <w:iCs/>
        </w:rPr>
        <w:t>Прогнозирование химической обстановки, сложившейся в результате аварии на химически опасном объекте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Информация об потенциально опасных объектах, содержащих АОХВ, может быть использована для предварительного моделирования различных сценариев аварий. В основу прогнозирования химической обстановки на случай разрушения объекта должны быть взяты и данные на одновременный выброс в атмосферу всех АОХВ, находящихся на объекте, при метеорологических условиях способных вызвать самые худшие последствия аварии. В случае </w:t>
      </w:r>
      <w:r w:rsidRPr="00FC6141">
        <w:lastRenderedPageBreak/>
        <w:t>образования очага химического заражения в результате производственной аварии в основу прогноза необходимо брать конкретные данные о количестве выброшенного (вылитого) вещества и реальные метеорологические условия. При возникновении аварии результаты прогнозирования обязательно должны постоянно уточняться данными химической разведки.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Выявление и оценка химической обстановки включает определение масштабов очага химического заражения, времени поражающего действия и времени подхода зараженного воздуха к определенному рубежу (объекту), расчет возможных потерь среди военнослужащих и населения в очаге химического поражения, их структуры, тяжести и др.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Для оценки химической обстановки при авариях на объектах, содержащих АОХВ, можно использовать следующий алгоритм.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i/>
        </w:rPr>
        <w:t>Этап 1.</w:t>
      </w:r>
      <w:r w:rsidRPr="00FC6141">
        <w:t xml:space="preserve"> Метеорологические условия и топографические особенности местности оказывают влияние на глубину распространения зараженного воздуха, поэтому их необходимо учитывать при расчетах масштабов заражения. Ориентировочную оценку степени вертикальной устойчивости воздуха в районе очага химического заражения проводят, пользуясь таблицей 16.</w:t>
      </w:r>
    </w:p>
    <w:p w:rsidR="00122722" w:rsidRDefault="00122722" w:rsidP="00BE1109">
      <w:pPr>
        <w:suppressAutoHyphens/>
        <w:autoSpaceDE w:val="0"/>
        <w:autoSpaceDN w:val="0"/>
        <w:adjustRightInd w:val="0"/>
        <w:ind w:firstLine="709"/>
        <w:jc w:val="right"/>
        <w:rPr>
          <w:i/>
        </w:rPr>
      </w:pPr>
    </w:p>
    <w:p w:rsidR="00122722" w:rsidRDefault="00122722" w:rsidP="00BE1109">
      <w:pPr>
        <w:suppressAutoHyphens/>
        <w:autoSpaceDE w:val="0"/>
        <w:autoSpaceDN w:val="0"/>
        <w:adjustRightInd w:val="0"/>
        <w:ind w:firstLine="709"/>
        <w:jc w:val="right"/>
        <w:rPr>
          <w:i/>
        </w:rPr>
      </w:pPr>
    </w:p>
    <w:p w:rsidR="00122722" w:rsidRDefault="00122722" w:rsidP="00BE1109">
      <w:pPr>
        <w:suppressAutoHyphens/>
        <w:autoSpaceDE w:val="0"/>
        <w:autoSpaceDN w:val="0"/>
        <w:adjustRightInd w:val="0"/>
        <w:ind w:firstLine="709"/>
        <w:jc w:val="right"/>
        <w:rPr>
          <w:i/>
        </w:rPr>
      </w:pPr>
    </w:p>
    <w:p w:rsidR="00122722" w:rsidRDefault="00122722" w:rsidP="00BE1109">
      <w:pPr>
        <w:suppressAutoHyphens/>
        <w:autoSpaceDE w:val="0"/>
        <w:autoSpaceDN w:val="0"/>
        <w:adjustRightInd w:val="0"/>
        <w:ind w:firstLine="709"/>
        <w:jc w:val="right"/>
        <w:rPr>
          <w:i/>
        </w:rPr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right"/>
        <w:rPr>
          <w:i/>
        </w:rPr>
      </w:pPr>
      <w:r w:rsidRPr="00FC6141">
        <w:rPr>
          <w:i/>
        </w:rPr>
        <w:t>Таблица 1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FC6141">
        <w:rPr>
          <w:b/>
        </w:rPr>
        <w:t>Данные для ориентировочной оценки степени вертикальной устойчивости воздуха по прогнозу погоды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4"/>
        <w:gridCol w:w="1405"/>
        <w:gridCol w:w="1464"/>
        <w:gridCol w:w="1498"/>
        <w:gridCol w:w="1395"/>
        <w:gridCol w:w="1464"/>
        <w:gridCol w:w="1498"/>
      </w:tblGrid>
      <w:tr w:rsidR="00BE1109" w:rsidRPr="00FC6141" w:rsidTr="00804D86">
        <w:trPr>
          <w:cantSplit/>
        </w:trPr>
        <w:tc>
          <w:tcPr>
            <w:tcW w:w="697" w:type="pct"/>
            <w:vMerge w:val="restar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Скорость ветра, м/с</w:t>
            </w:r>
          </w:p>
        </w:tc>
        <w:tc>
          <w:tcPr>
            <w:tcW w:w="2154" w:type="pct"/>
            <w:gridSpan w:val="3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НОЧЬ</w:t>
            </w:r>
          </w:p>
        </w:tc>
        <w:tc>
          <w:tcPr>
            <w:tcW w:w="2149" w:type="pct"/>
            <w:gridSpan w:val="3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ДЕНЬ</w:t>
            </w:r>
          </w:p>
        </w:tc>
      </w:tr>
      <w:tr w:rsidR="00BE1109" w:rsidRPr="00FC6141" w:rsidTr="00804D86">
        <w:trPr>
          <w:cantSplit/>
        </w:trPr>
        <w:tc>
          <w:tcPr>
            <w:tcW w:w="697" w:type="pct"/>
            <w:vMerge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Ясно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FC6141">
              <w:t>Полуясно</w:t>
            </w:r>
            <w:proofErr w:type="spellEnd"/>
          </w:p>
        </w:tc>
        <w:tc>
          <w:tcPr>
            <w:tcW w:w="739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Пасмурно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Ясно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FC6141">
              <w:t>Полуясно</w:t>
            </w:r>
            <w:proofErr w:type="spellEnd"/>
          </w:p>
        </w:tc>
        <w:tc>
          <w:tcPr>
            <w:tcW w:w="739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Пасмурно</w:t>
            </w:r>
          </w:p>
        </w:tc>
      </w:tr>
      <w:tr w:rsidR="00BE1109" w:rsidRPr="00FC6141" w:rsidTr="00804D86">
        <w:trPr>
          <w:cantSplit/>
        </w:trPr>
        <w:tc>
          <w:tcPr>
            <w:tcW w:w="697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0,5</w:t>
            </w:r>
          </w:p>
        </w:tc>
        <w:tc>
          <w:tcPr>
            <w:tcW w:w="1415" w:type="pct"/>
            <w:gridSpan w:val="2"/>
            <w:tcBorders>
              <w:bottom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И Н В Е Р С И Я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0" w:type="pct"/>
            <w:gridSpan w:val="2"/>
            <w:tcBorders>
              <w:bottom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К О Н В Е К Ц И Я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E1109" w:rsidRPr="00FC6141" w:rsidTr="00804D86">
        <w:trPr>
          <w:cantSplit/>
        </w:trPr>
        <w:tc>
          <w:tcPr>
            <w:tcW w:w="697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0,6-2,0</w:t>
            </w:r>
          </w:p>
        </w:tc>
        <w:tc>
          <w:tcPr>
            <w:tcW w:w="1415" w:type="pct"/>
            <w:gridSpan w:val="2"/>
            <w:tcBorders>
              <w:top w:val="nil"/>
              <w:bottom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688" w:type="pct"/>
            <w:tcBorders>
              <w:top w:val="nil"/>
              <w:bottom w:val="nil"/>
              <w:right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E1109" w:rsidRPr="00FC6141" w:rsidTr="00804D86">
        <w:tc>
          <w:tcPr>
            <w:tcW w:w="697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2,0-4,0</w:t>
            </w:r>
          </w:p>
        </w:tc>
        <w:tc>
          <w:tcPr>
            <w:tcW w:w="693" w:type="pct"/>
            <w:tcBorders>
              <w:top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22" w:type="pct"/>
            <w:tcBorders>
              <w:bottom w:val="nil"/>
              <w:right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E1109" w:rsidRPr="00FC6141" w:rsidTr="00804D86">
        <w:trPr>
          <w:cantSplit/>
        </w:trPr>
        <w:tc>
          <w:tcPr>
            <w:tcW w:w="697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Более 4,0</w:t>
            </w:r>
          </w:p>
        </w:tc>
        <w:tc>
          <w:tcPr>
            <w:tcW w:w="693" w:type="pct"/>
            <w:tcBorders>
              <w:right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И З О Т Е Р М И Я</w:t>
            </w:r>
          </w:p>
        </w:tc>
        <w:tc>
          <w:tcPr>
            <w:tcW w:w="688" w:type="pct"/>
            <w:tcBorders>
              <w:left w:val="single" w:sz="4" w:space="0" w:color="auto"/>
              <w:right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И З О Т Е Р М И Я</w:t>
            </w:r>
          </w:p>
        </w:tc>
      </w:tr>
    </w:tbl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b/>
        </w:rPr>
        <w:t>Примечания:</w:t>
      </w:r>
      <w:r w:rsidRPr="00FC6141">
        <w:t xml:space="preserve"> инверсия возникает примерно за 1 ч до захода солнца и разрушается в течение 1 ч после восхода солнца; конвекция возникает примерно через 2 ч после восхода солнца и разрушается примерно за 2-2,5 ч до захода солнца.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i/>
        </w:rPr>
        <w:t>Этап 2.</w:t>
      </w:r>
      <w:r w:rsidRPr="00FC6141">
        <w:t xml:space="preserve"> Глубина распространения зараженного воздуха зависит от типа вещества, его количества, находящегося в емкости, и типа местности. Определение глубины распространения зараженного воздуха на открытой местности проводят по таблице 17, на закрытой местности – по таблице 18.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right"/>
        <w:rPr>
          <w:i/>
        </w:rPr>
      </w:pPr>
      <w:r w:rsidRPr="00FC6141">
        <w:rPr>
          <w:i/>
        </w:rPr>
        <w:t xml:space="preserve">Таблица </w:t>
      </w:r>
      <w:r>
        <w:rPr>
          <w:i/>
        </w:rPr>
        <w:t>2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FC6141">
        <w:rPr>
          <w:b/>
        </w:rPr>
        <w:t>Глубины распространения облаков зараженного воздуха с поражающими концентрациями химических веществ на открытой местности, км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center"/>
      </w:pPr>
      <w:r w:rsidRPr="00FC6141">
        <w:t>(емкости не обвалованы, скорость ветра 1 м/с)</w:t>
      </w:r>
    </w:p>
    <w:tbl>
      <w:tblPr>
        <w:tblStyle w:val="a3"/>
        <w:tblW w:w="5000" w:type="pct"/>
        <w:tblLook w:val="01E0"/>
      </w:tblPr>
      <w:tblGrid>
        <w:gridCol w:w="1264"/>
        <w:gridCol w:w="2263"/>
        <w:gridCol w:w="726"/>
        <w:gridCol w:w="726"/>
        <w:gridCol w:w="726"/>
        <w:gridCol w:w="726"/>
        <w:gridCol w:w="726"/>
        <w:gridCol w:w="726"/>
        <w:gridCol w:w="726"/>
        <w:gridCol w:w="726"/>
        <w:gridCol w:w="803"/>
      </w:tblGrid>
      <w:tr w:rsidR="00BE1109" w:rsidRPr="00FC6141" w:rsidTr="00804D86">
        <w:tc>
          <w:tcPr>
            <w:tcW w:w="624" w:type="pct"/>
            <w:vMerge w:val="restar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Условия</w:t>
            </w:r>
          </w:p>
        </w:tc>
        <w:tc>
          <w:tcPr>
            <w:tcW w:w="1116" w:type="pct"/>
            <w:vMerge w:val="restar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Наименование АОХВ</w:t>
            </w:r>
          </w:p>
        </w:tc>
        <w:tc>
          <w:tcPr>
            <w:tcW w:w="3260" w:type="pct"/>
            <w:gridSpan w:val="9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Количество АОХВ в емкости (на объекте), т</w:t>
            </w:r>
          </w:p>
        </w:tc>
      </w:tr>
      <w:tr w:rsidR="00BE1109" w:rsidRPr="00FC6141" w:rsidTr="00804D86">
        <w:tc>
          <w:tcPr>
            <w:tcW w:w="624" w:type="pct"/>
            <w:vMerge/>
            <w:textDirection w:val="btLr"/>
          </w:tcPr>
          <w:p w:rsidR="00BE1109" w:rsidRPr="00FC6141" w:rsidRDefault="00BE1109" w:rsidP="00804D86">
            <w:pPr>
              <w:jc w:val="both"/>
            </w:pPr>
          </w:p>
        </w:tc>
        <w:tc>
          <w:tcPr>
            <w:tcW w:w="1116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58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</w:t>
            </w:r>
          </w:p>
        </w:tc>
        <w:tc>
          <w:tcPr>
            <w:tcW w:w="358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5</w:t>
            </w:r>
          </w:p>
        </w:tc>
        <w:tc>
          <w:tcPr>
            <w:tcW w:w="358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10</w:t>
            </w:r>
          </w:p>
        </w:tc>
        <w:tc>
          <w:tcPr>
            <w:tcW w:w="358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25</w:t>
            </w:r>
          </w:p>
        </w:tc>
        <w:tc>
          <w:tcPr>
            <w:tcW w:w="358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50</w:t>
            </w:r>
          </w:p>
        </w:tc>
        <w:tc>
          <w:tcPr>
            <w:tcW w:w="358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75</w:t>
            </w:r>
          </w:p>
        </w:tc>
        <w:tc>
          <w:tcPr>
            <w:tcW w:w="358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100</w:t>
            </w:r>
          </w:p>
        </w:tc>
        <w:tc>
          <w:tcPr>
            <w:tcW w:w="358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500</w:t>
            </w:r>
          </w:p>
        </w:tc>
        <w:tc>
          <w:tcPr>
            <w:tcW w:w="394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1000</w:t>
            </w:r>
          </w:p>
        </w:tc>
      </w:tr>
      <w:tr w:rsidR="00BE1109" w:rsidRPr="00FC6141" w:rsidTr="00804D86">
        <w:tc>
          <w:tcPr>
            <w:tcW w:w="624" w:type="pct"/>
            <w:vMerge w:val="restart"/>
            <w:textDirection w:val="btL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Инверсия</w:t>
            </w: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Хлор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9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23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49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80</w:t>
            </w:r>
          </w:p>
        </w:tc>
        <w:tc>
          <w:tcPr>
            <w:tcW w:w="1827" w:type="pct"/>
            <w:gridSpan w:val="5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Более 80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Фосген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9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23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49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80</w:t>
            </w:r>
          </w:p>
        </w:tc>
        <w:tc>
          <w:tcPr>
            <w:tcW w:w="1827" w:type="pct"/>
            <w:gridSpan w:val="5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Более 80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Цианистый водород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6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16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24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53,3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80</w:t>
            </w:r>
          </w:p>
        </w:tc>
        <w:tc>
          <w:tcPr>
            <w:tcW w:w="1468" w:type="pct"/>
            <w:gridSpan w:val="4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более 80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Аммиак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6,5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9,5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12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35,5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80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Сернистый ангидрид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7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10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12,5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17,5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53,3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80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Сероводород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5,5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7,5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12,5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20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61,6</w:t>
            </w:r>
          </w:p>
        </w:tc>
        <w:tc>
          <w:tcPr>
            <w:tcW w:w="752" w:type="pct"/>
            <w:gridSpan w:val="2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6141">
              <w:t>более 80</w:t>
            </w:r>
          </w:p>
        </w:tc>
      </w:tr>
      <w:tr w:rsidR="00BE1109" w:rsidRPr="00FC6141" w:rsidTr="00804D86">
        <w:tc>
          <w:tcPr>
            <w:tcW w:w="624" w:type="pct"/>
            <w:vMerge w:val="restart"/>
            <w:textDirection w:val="btL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Изотермия</w:t>
            </w: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Хлор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1,8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4,6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7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11,5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16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19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21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36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54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Фосген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1,8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4,6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7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11,5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16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19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21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36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54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Цианистый водород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1,2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3,2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4,8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7,9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12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14,5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16,5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38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52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Аммиак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0,4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0,7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0,9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1,3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1,9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2,4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6,7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11,5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Сернистый ангидрид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0,8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0,9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1,4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7,9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12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Сероводород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0,6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1,1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8,8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14,5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20</w:t>
            </w:r>
          </w:p>
        </w:tc>
      </w:tr>
      <w:tr w:rsidR="00BE1109" w:rsidRPr="00FC6141" w:rsidTr="00804D86">
        <w:tc>
          <w:tcPr>
            <w:tcW w:w="624" w:type="pct"/>
            <w:vMerge w:val="restart"/>
            <w:textDirection w:val="btL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Конвекция</w:t>
            </w: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Хлор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0,47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1,4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1,96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2,4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2,85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3,15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3,6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4,32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Фосген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0,47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1,4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1,96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2,4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2,85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3,15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3,6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4,32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Цианистый водород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0,36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0,7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1,1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1,58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1,8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2,18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2,47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3,8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4,16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Аммиак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0,12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0,21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0,27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0,39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0,62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0,66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1,14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1,96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Сернистый ангидрид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0,15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0,24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0,27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0,42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0,52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0,65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0,77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1,34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2,04</w:t>
            </w:r>
          </w:p>
        </w:tc>
      </w:tr>
      <w:tr w:rsidR="00BE1109" w:rsidRPr="00FC6141" w:rsidTr="00804D86">
        <w:tc>
          <w:tcPr>
            <w:tcW w:w="62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Сероводород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0,18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0,33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0,45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0,65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0,88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1,1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1,5</w:t>
            </w:r>
          </w:p>
        </w:tc>
        <w:tc>
          <w:tcPr>
            <w:tcW w:w="358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2,18</w:t>
            </w:r>
          </w:p>
        </w:tc>
        <w:tc>
          <w:tcPr>
            <w:tcW w:w="39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2,4</w:t>
            </w:r>
          </w:p>
        </w:tc>
      </w:tr>
    </w:tbl>
    <w:p w:rsidR="00BE1109" w:rsidRDefault="00BE1109" w:rsidP="00BE110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b/>
        </w:rPr>
        <w:t>Примечание:</w:t>
      </w:r>
      <w:r w:rsidRPr="00FC6141">
        <w:t xml:space="preserve"> для обвалованных или заглубленных емкостей с АОХВ глубина распространения зараженного воздуха уменьшается в 1,5 раза.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right"/>
        <w:rPr>
          <w:i/>
        </w:rPr>
      </w:pPr>
      <w:r w:rsidRPr="00FC6141">
        <w:rPr>
          <w:i/>
        </w:rPr>
        <w:t xml:space="preserve">Таблица </w:t>
      </w:r>
      <w:r>
        <w:rPr>
          <w:i/>
        </w:rPr>
        <w:t>3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FC6141">
        <w:rPr>
          <w:b/>
        </w:rPr>
        <w:t>Глубины распространения облаков зараженного воздуха с поражающими концентрациями химических веществ на закрытой местности, км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center"/>
      </w:pPr>
      <w:r w:rsidRPr="00FC6141">
        <w:t>(емкости не обвалованы, скорость ветра 1 м/с)</w:t>
      </w:r>
    </w:p>
    <w:tbl>
      <w:tblPr>
        <w:tblStyle w:val="a3"/>
        <w:tblW w:w="5200" w:type="pct"/>
        <w:tblLook w:val="01E0"/>
      </w:tblPr>
      <w:tblGrid>
        <w:gridCol w:w="1266"/>
        <w:gridCol w:w="2023"/>
        <w:gridCol w:w="871"/>
        <w:gridCol w:w="871"/>
        <w:gridCol w:w="871"/>
        <w:gridCol w:w="725"/>
        <w:gridCol w:w="725"/>
        <w:gridCol w:w="725"/>
        <w:gridCol w:w="725"/>
        <w:gridCol w:w="871"/>
        <w:gridCol w:w="871"/>
      </w:tblGrid>
      <w:tr w:rsidR="00BE1109" w:rsidRPr="00FC6141" w:rsidTr="00804D86">
        <w:tc>
          <w:tcPr>
            <w:tcW w:w="600" w:type="pct"/>
            <w:vMerge w:val="restar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Условия</w:t>
            </w:r>
          </w:p>
        </w:tc>
        <w:tc>
          <w:tcPr>
            <w:tcW w:w="959" w:type="pct"/>
            <w:vMerge w:val="restar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Наименование АОХВ</w:t>
            </w:r>
          </w:p>
        </w:tc>
        <w:tc>
          <w:tcPr>
            <w:tcW w:w="3441" w:type="pct"/>
            <w:gridSpan w:val="9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Количество АОХВ в емкости (на объекте), т</w:t>
            </w:r>
          </w:p>
        </w:tc>
      </w:tr>
      <w:tr w:rsidR="00BE1109" w:rsidRPr="00FC6141" w:rsidTr="00804D86">
        <w:tc>
          <w:tcPr>
            <w:tcW w:w="600" w:type="pct"/>
            <w:vMerge/>
            <w:textDirection w:val="btLr"/>
          </w:tcPr>
          <w:p w:rsidR="00BE1109" w:rsidRPr="00FC6141" w:rsidRDefault="00BE1109" w:rsidP="00804D86">
            <w:pPr>
              <w:ind w:firstLine="709"/>
              <w:jc w:val="both"/>
            </w:pPr>
          </w:p>
        </w:tc>
        <w:tc>
          <w:tcPr>
            <w:tcW w:w="959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13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</w:t>
            </w:r>
          </w:p>
        </w:tc>
        <w:tc>
          <w:tcPr>
            <w:tcW w:w="413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</w:t>
            </w:r>
          </w:p>
        </w:tc>
        <w:tc>
          <w:tcPr>
            <w:tcW w:w="413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</w:t>
            </w:r>
          </w:p>
        </w:tc>
        <w:tc>
          <w:tcPr>
            <w:tcW w:w="344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25</w:t>
            </w:r>
          </w:p>
        </w:tc>
        <w:tc>
          <w:tcPr>
            <w:tcW w:w="344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50</w:t>
            </w:r>
          </w:p>
        </w:tc>
        <w:tc>
          <w:tcPr>
            <w:tcW w:w="344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75</w:t>
            </w:r>
          </w:p>
        </w:tc>
        <w:tc>
          <w:tcPr>
            <w:tcW w:w="344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100</w:t>
            </w:r>
          </w:p>
        </w:tc>
        <w:tc>
          <w:tcPr>
            <w:tcW w:w="413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500</w:t>
            </w:r>
          </w:p>
        </w:tc>
        <w:tc>
          <w:tcPr>
            <w:tcW w:w="413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1000</w:t>
            </w:r>
          </w:p>
        </w:tc>
      </w:tr>
      <w:tr w:rsidR="00BE1109" w:rsidRPr="00FC6141" w:rsidTr="00804D86">
        <w:tc>
          <w:tcPr>
            <w:tcW w:w="600" w:type="pct"/>
            <w:vMerge w:val="restart"/>
            <w:textDirection w:val="btL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FC6141">
              <w:t>Инверсия</w:t>
            </w: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Хлор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2,57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6,57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14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22,9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41,1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48,9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54</w:t>
            </w:r>
          </w:p>
        </w:tc>
        <w:tc>
          <w:tcPr>
            <w:tcW w:w="825" w:type="pct"/>
            <w:gridSpan w:val="2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более 80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Фосген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2,57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6,57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14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22,9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41,1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48,9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54</w:t>
            </w:r>
          </w:p>
        </w:tc>
        <w:tc>
          <w:tcPr>
            <w:tcW w:w="825" w:type="pct"/>
            <w:gridSpan w:val="2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более 80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Цианистый водород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1,71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4,57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6,85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15,2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22,8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29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33</w:t>
            </w:r>
          </w:p>
        </w:tc>
        <w:tc>
          <w:tcPr>
            <w:tcW w:w="825" w:type="pct"/>
            <w:gridSpan w:val="2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более 80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Аммиак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0,57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1,28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1,85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2,71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3,42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4,28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10,14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22,85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Сернистый ангидрид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0,71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1,14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1,28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2,85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3,57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15,14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22,85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Сероводород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0,85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1,57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2,14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3,57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5,71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7,14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17,6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6141">
              <w:t>37,28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51,42</w:t>
            </w:r>
          </w:p>
        </w:tc>
      </w:tr>
      <w:tr w:rsidR="00BE1109" w:rsidRPr="00FC6141" w:rsidTr="00804D86">
        <w:tc>
          <w:tcPr>
            <w:tcW w:w="600" w:type="pct"/>
            <w:vMerge w:val="restart"/>
            <w:textDirection w:val="btL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FC6141">
              <w:t>Изотермия</w:t>
            </w: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Хлор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1,31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3,28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4,57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5,43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10,28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15,43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Фосген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1,31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3,28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4,57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5,43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10,28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15,43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Цианистый водород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0,34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0,91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1,37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2,26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3,43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4,14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4,7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10,86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14,86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Аммиак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0,114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0,26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0,37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0,54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0,68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0,86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1,92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3,28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Сернистый ангидрид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0,142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0,23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0,26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0,4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0,57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0,71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2,26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3,43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Сероводород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0,171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0,31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0,43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0,71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1,14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1,43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2,51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4,14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5,72</w:t>
            </w:r>
          </w:p>
        </w:tc>
      </w:tr>
      <w:tr w:rsidR="00BE1109" w:rsidRPr="00FC6141" w:rsidTr="00804D86">
        <w:tc>
          <w:tcPr>
            <w:tcW w:w="600" w:type="pct"/>
            <w:vMerge w:val="restart"/>
            <w:textDirection w:val="btL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FC6141">
              <w:t>Конвекция</w:t>
            </w: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Хлор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0,15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0,4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0,72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1,32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1,75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2,31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Фосген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0,15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0,4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0,72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1,32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1,75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2,31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Цианистый водород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0,273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0,411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0,59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0,75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0,91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1,03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1,85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2,23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Аммиак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0,034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0,06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0,08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0,16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0,26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0,72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Сернистый ангидрид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0,043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0,07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0,08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0,12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0,17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0,3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0,59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0,75</w:t>
            </w:r>
          </w:p>
        </w:tc>
      </w:tr>
      <w:tr w:rsidR="00BE1109" w:rsidRPr="00FC6141" w:rsidTr="00804D86">
        <w:tc>
          <w:tcPr>
            <w:tcW w:w="600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Сероводород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0,051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0,093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0,13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0,21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0,34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0,43</w:t>
            </w:r>
          </w:p>
        </w:tc>
        <w:tc>
          <w:tcPr>
            <w:tcW w:w="34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0,65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0,91</w:t>
            </w:r>
          </w:p>
        </w:tc>
        <w:tc>
          <w:tcPr>
            <w:tcW w:w="413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1,26</w:t>
            </w:r>
          </w:p>
        </w:tc>
      </w:tr>
    </w:tbl>
    <w:p w:rsidR="00BE1109" w:rsidRDefault="00BE1109" w:rsidP="00BE110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b/>
        </w:rPr>
        <w:t>Примечание:</w:t>
      </w:r>
      <w:r w:rsidRPr="00FC6141">
        <w:t xml:space="preserve"> для обвалованных и заглубленных емкостей с АОХВ глубина распространения зараженного воздуха уменьшается в 1,5 раза.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lastRenderedPageBreak/>
        <w:t>Поправочные коэффициенты для учета влияния глубин распространения зараженного воздуха при других скоростях ветра приведены в таблице 19.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right"/>
        <w:rPr>
          <w:i/>
        </w:rPr>
      </w:pPr>
      <w:r w:rsidRPr="00FC6141">
        <w:rPr>
          <w:i/>
        </w:rPr>
        <w:t xml:space="preserve">Таблица </w:t>
      </w:r>
      <w:r>
        <w:rPr>
          <w:i/>
        </w:rPr>
        <w:t>4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FC6141">
        <w:rPr>
          <w:b/>
        </w:rPr>
        <w:t>Поправочные коэффициенты для учета влияния скорости ветра на глубину распространения зараженного воздуха</w:t>
      </w: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76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36"/>
      </w:tblGrid>
      <w:tr w:rsidR="00BE1109" w:rsidRPr="00FC6141" w:rsidTr="00804D86">
        <w:trPr>
          <w:cantSplit/>
          <w:trHeight w:val="640"/>
        </w:trPr>
        <w:tc>
          <w:tcPr>
            <w:tcW w:w="1384" w:type="pct"/>
            <w:vMerge w:val="restar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Состояние приземного слоя воздуха</w:t>
            </w:r>
          </w:p>
        </w:tc>
        <w:tc>
          <w:tcPr>
            <w:tcW w:w="3616" w:type="pct"/>
            <w:gridSpan w:val="10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Скорость ветра, м/с</w:t>
            </w:r>
          </w:p>
        </w:tc>
      </w:tr>
      <w:tr w:rsidR="00BE1109" w:rsidRPr="00FC6141" w:rsidTr="00804D86">
        <w:trPr>
          <w:cantSplit/>
          <w:trHeight w:val="319"/>
        </w:trPr>
        <w:tc>
          <w:tcPr>
            <w:tcW w:w="1384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 xml:space="preserve">1 </w:t>
            </w:r>
          </w:p>
        </w:tc>
        <w:tc>
          <w:tcPr>
            <w:tcW w:w="3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</w:t>
            </w:r>
          </w:p>
        </w:tc>
        <w:tc>
          <w:tcPr>
            <w:tcW w:w="3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</w:t>
            </w:r>
          </w:p>
        </w:tc>
        <w:tc>
          <w:tcPr>
            <w:tcW w:w="3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</w:t>
            </w:r>
          </w:p>
        </w:tc>
        <w:tc>
          <w:tcPr>
            <w:tcW w:w="3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5</w:t>
            </w:r>
          </w:p>
        </w:tc>
        <w:tc>
          <w:tcPr>
            <w:tcW w:w="3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6</w:t>
            </w:r>
          </w:p>
        </w:tc>
        <w:tc>
          <w:tcPr>
            <w:tcW w:w="3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7</w:t>
            </w:r>
          </w:p>
        </w:tc>
        <w:tc>
          <w:tcPr>
            <w:tcW w:w="3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8</w:t>
            </w:r>
          </w:p>
        </w:tc>
        <w:tc>
          <w:tcPr>
            <w:tcW w:w="3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9</w:t>
            </w:r>
          </w:p>
        </w:tc>
        <w:tc>
          <w:tcPr>
            <w:tcW w:w="366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10</w:t>
            </w:r>
          </w:p>
        </w:tc>
      </w:tr>
      <w:tr w:rsidR="00BE1109" w:rsidRPr="00FC6141" w:rsidTr="00804D86">
        <w:trPr>
          <w:cantSplit/>
          <w:trHeight w:val="372"/>
        </w:trPr>
        <w:tc>
          <w:tcPr>
            <w:tcW w:w="138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Инверсия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0,6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0,45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0,38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-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-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-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-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-</w:t>
            </w:r>
          </w:p>
        </w:tc>
        <w:tc>
          <w:tcPr>
            <w:tcW w:w="366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552"/>
        </w:trPr>
        <w:tc>
          <w:tcPr>
            <w:tcW w:w="138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Изотермия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0,71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0,55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0,5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0,45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0,41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0,38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0,36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0,34</w:t>
            </w:r>
          </w:p>
        </w:tc>
        <w:tc>
          <w:tcPr>
            <w:tcW w:w="366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0,32</w:t>
            </w:r>
          </w:p>
        </w:tc>
      </w:tr>
      <w:tr w:rsidR="00BE1109" w:rsidRPr="00FC6141" w:rsidTr="00804D86">
        <w:trPr>
          <w:cantSplit/>
          <w:trHeight w:val="421"/>
        </w:trPr>
        <w:tc>
          <w:tcPr>
            <w:tcW w:w="1384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Конвекция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0,7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0,62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0,55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-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-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-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-</w:t>
            </w:r>
          </w:p>
        </w:tc>
        <w:tc>
          <w:tcPr>
            <w:tcW w:w="361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-</w:t>
            </w:r>
          </w:p>
        </w:tc>
        <w:tc>
          <w:tcPr>
            <w:tcW w:w="366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-</w:t>
            </w:r>
          </w:p>
        </w:tc>
      </w:tr>
    </w:tbl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i/>
        </w:rPr>
        <w:t>Этап 3.</w:t>
      </w:r>
      <w:r w:rsidRPr="00FC6141">
        <w:t xml:space="preserve"> В зависимости от вертикальной устойчивости воздуха ширина очага определяется по формулам: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Ш = </w:t>
      </w:r>
      <w:smartTag w:uri="urn:schemas-microsoft-com:office:smarttags" w:element="metricconverter">
        <w:smartTagPr>
          <w:attr w:name="ProductID" w:val="0,03 Г"/>
        </w:smartTagPr>
        <w:r w:rsidRPr="00FC6141">
          <w:t>0,03 Г</w:t>
        </w:r>
      </w:smartTag>
      <w:r w:rsidRPr="00FC6141">
        <w:t xml:space="preserve"> − при инверсии;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FC6141">
        <w:t>Ш</w:t>
      </w:r>
      <w:proofErr w:type="gramEnd"/>
      <w:r w:rsidRPr="00FC6141">
        <w:t xml:space="preserve"> = </w:t>
      </w:r>
      <w:smartTag w:uri="urn:schemas-microsoft-com:office:smarttags" w:element="metricconverter">
        <w:smartTagPr>
          <w:attr w:name="ProductID" w:val="0,15 Г"/>
        </w:smartTagPr>
        <w:r w:rsidRPr="00FC6141">
          <w:t>0,15 Г</w:t>
        </w:r>
      </w:smartTag>
      <w:r w:rsidRPr="00FC6141">
        <w:t xml:space="preserve"> − при изотермии;                                 (3)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Ш = </w:t>
      </w:r>
      <w:smartTag w:uri="urn:schemas-microsoft-com:office:smarttags" w:element="metricconverter">
        <w:smartTagPr>
          <w:attr w:name="ProductID" w:val="0,8 Г"/>
        </w:smartTagPr>
        <w:r w:rsidRPr="00FC6141">
          <w:t>0,8 Г</w:t>
        </w:r>
      </w:smartTag>
      <w:r w:rsidRPr="00FC6141">
        <w:t xml:space="preserve"> − при конвекции,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где Г − глубина зоны распространения зараженного воздуха с поражающей концентрацией, км.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i/>
        </w:rPr>
        <w:t>Этап 4.</w:t>
      </w:r>
      <w:r w:rsidRPr="00FC6141">
        <w:t xml:space="preserve"> Высота подъема облака зараженного АОХВ воздуха зависит как от глубины распространения зараженного воздуха, так и от степени вертикальной устойчивости воздуха. Ориентировочно для открытой местности можно считать, что высота подъема облака зараженного воздуха составляет: при инверсии − 0,01, при изотермии − 0,03, при конвекции − 0,14 глубины распространения облака. В городе высота подъема облака зараженного воздуха в 2 раза меньше, чем на открытой местности.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i/>
        </w:rPr>
        <w:t>Этап 5.</w:t>
      </w:r>
      <w:r w:rsidRPr="00FC6141">
        <w:t xml:space="preserve"> Определение площади очага химического заражения. Площадь очага химического заражения </w:t>
      </w:r>
      <w:proofErr w:type="spellStart"/>
      <w:r w:rsidRPr="00FC6141">
        <w:t>S</w:t>
      </w:r>
      <w:r w:rsidRPr="00FC6141">
        <w:rPr>
          <w:vertAlign w:val="subscript"/>
        </w:rPr>
        <w:t>o</w:t>
      </w:r>
      <w:proofErr w:type="spellEnd"/>
      <w:r w:rsidRPr="00FC6141">
        <w:t xml:space="preserve"> рассчитывается по формуле</w:t>
      </w:r>
    </w:p>
    <w:p w:rsidR="00BE1109" w:rsidRPr="00FC6141" w:rsidRDefault="00BE1109" w:rsidP="00BE1109">
      <w:pPr>
        <w:tabs>
          <w:tab w:val="left" w:pos="5390"/>
        </w:tabs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lang w:val="en-US"/>
        </w:rPr>
        <w:t>S</w:t>
      </w:r>
      <w:r w:rsidRPr="00FC6141">
        <w:rPr>
          <w:vertAlign w:val="subscript"/>
          <w:lang w:val="en-US"/>
        </w:rPr>
        <w:t>o</w:t>
      </w:r>
      <w:r w:rsidRPr="00FC6141">
        <w:t xml:space="preserve"> = </w:t>
      </w:r>
      <w:smartTag w:uri="urn:schemas-microsoft-com:office:smarttags" w:element="metricconverter">
        <w:smartTagPr>
          <w:attr w:name="ProductID" w:val="0,5 Г"/>
        </w:smartTagPr>
        <w:r w:rsidRPr="00FC6141">
          <w:t>0</w:t>
        </w:r>
        <w:proofErr w:type="gramStart"/>
        <w:r w:rsidRPr="00FC6141">
          <w:t>,5</w:t>
        </w:r>
        <w:proofErr w:type="gramEnd"/>
        <w:r w:rsidRPr="00FC6141">
          <w:t xml:space="preserve"> Г</w:t>
        </w:r>
      </w:smartTag>
      <w:r w:rsidRPr="00FC6141">
        <w:t xml:space="preserve"> ∙ Ш                     (4)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где Г − глубина распространения зараженного воздуха, км; Ш − ширина очага заражения, км.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Для оперативных расчетов в таблице 20 приведены значения площадей очагов химического заражения АОХВ в зависимости от глубины распространения зараженного воздуха при различных степенях вертикальной устойчивости воздуха.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right"/>
        <w:rPr>
          <w:i/>
        </w:rPr>
      </w:pPr>
      <w:r w:rsidRPr="00FC6141">
        <w:rPr>
          <w:i/>
        </w:rPr>
        <w:t xml:space="preserve">Таблица </w:t>
      </w:r>
      <w:r>
        <w:rPr>
          <w:i/>
        </w:rPr>
        <w:t>5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FC6141">
        <w:rPr>
          <w:b/>
        </w:rPr>
        <w:t>Площади очагов химического заражения аварийно опасными химическими веществами в зависимости от глубины распространения зараженного воздуха при различных степенях вертикальной устойчивости воздуха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96"/>
        <w:gridCol w:w="1944"/>
        <w:gridCol w:w="2673"/>
        <w:gridCol w:w="3089"/>
      </w:tblGrid>
      <w:tr w:rsidR="00BE1109" w:rsidRPr="00FC6141" w:rsidTr="00804D86">
        <w:trPr>
          <w:cantSplit/>
          <w:trHeight w:val="823"/>
        </w:trPr>
        <w:tc>
          <w:tcPr>
            <w:tcW w:w="1148" w:type="pct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Глубина распространения зараженного воздуха, км</w:t>
            </w:r>
          </w:p>
        </w:tc>
        <w:tc>
          <w:tcPr>
            <w:tcW w:w="3852" w:type="pct"/>
            <w:gridSpan w:val="3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Площадь очага при различных степенях вертикальной</w:t>
            </w:r>
          </w:p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устойчивости воздуха, км</w:t>
            </w:r>
            <w:r w:rsidRPr="00FC6141">
              <w:rPr>
                <w:vertAlign w:val="superscript"/>
              </w:rPr>
              <w:t>2</w:t>
            </w:r>
          </w:p>
        </w:tc>
      </w:tr>
      <w:tr w:rsidR="00BE1109" w:rsidRPr="00FC6141" w:rsidTr="00804D86">
        <w:trPr>
          <w:cantSplit/>
          <w:trHeight w:val="522"/>
        </w:trPr>
        <w:tc>
          <w:tcPr>
            <w:tcW w:w="1148" w:type="pct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Инверсия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Изотермия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Конвекция</w:t>
            </w:r>
          </w:p>
        </w:tc>
      </w:tr>
      <w:tr w:rsidR="00BE1109" w:rsidRPr="00FC6141" w:rsidTr="00804D86">
        <w:trPr>
          <w:cantSplit/>
          <w:trHeight w:val="324"/>
        </w:trPr>
        <w:tc>
          <w:tcPr>
            <w:tcW w:w="1148" w:type="pc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0,0002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0,0008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0,04</w:t>
            </w:r>
          </w:p>
        </w:tc>
      </w:tr>
      <w:tr w:rsidR="00BE1109" w:rsidRPr="00FC6141" w:rsidTr="00804D86">
        <w:trPr>
          <w:cantSplit/>
          <w:trHeight w:val="363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0,0006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0,003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0,016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0,0014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000068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0,036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0,0024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0,012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0,064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lastRenderedPageBreak/>
              <w:t>0,5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0,0038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0,0054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0,027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0,14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0,0074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0,037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0,0096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0,048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0,26</w:t>
            </w:r>
          </w:p>
        </w:tc>
      </w:tr>
      <w:tr w:rsidR="00BE1109" w:rsidRPr="00FC6141" w:rsidTr="00804D86">
        <w:trPr>
          <w:cantSplit/>
          <w:trHeight w:val="169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0,012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0,061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0,32</w:t>
            </w:r>
          </w:p>
        </w:tc>
      </w:tr>
      <w:tr w:rsidR="00BE1109" w:rsidRPr="00FC6141" w:rsidTr="00804D86">
        <w:trPr>
          <w:cantSplit/>
          <w:trHeight w:val="376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0,015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0,075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0,4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0,034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0,017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0,9</w:t>
            </w:r>
          </w:p>
        </w:tc>
      </w:tr>
      <w:tr w:rsidR="00BE1109" w:rsidRPr="00FC6141" w:rsidTr="00804D86">
        <w:trPr>
          <w:cantSplit/>
          <w:trHeight w:val="286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1,6</w:t>
            </w:r>
          </w:p>
        </w:tc>
      </w:tr>
      <w:tr w:rsidR="00BE1109" w:rsidRPr="00FC6141" w:rsidTr="00804D86">
        <w:trPr>
          <w:cantSplit/>
          <w:trHeight w:val="195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0,14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0,07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3,6</w:t>
            </w:r>
          </w:p>
        </w:tc>
      </w:tr>
      <w:tr w:rsidR="00BE1109" w:rsidRPr="00FC6141" w:rsidTr="00804D86">
        <w:trPr>
          <w:cantSplit/>
          <w:trHeight w:val="221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0,24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6,4</w:t>
            </w:r>
          </w:p>
        </w:tc>
      </w:tr>
      <w:tr w:rsidR="00BE1109" w:rsidRPr="00FC6141" w:rsidTr="00804D86">
        <w:trPr>
          <w:cantSplit/>
          <w:trHeight w:val="259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0,38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</w:t>
            </w:r>
          </w:p>
        </w:tc>
      </w:tr>
      <w:tr w:rsidR="00BE1109" w:rsidRPr="00FC6141" w:rsidTr="00804D86">
        <w:trPr>
          <w:cantSplit/>
          <w:trHeight w:val="338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14</w:t>
            </w:r>
          </w:p>
        </w:tc>
      </w:tr>
      <w:tr w:rsidR="00BE1109" w:rsidRPr="00FC6141" w:rsidTr="00804D86">
        <w:trPr>
          <w:cantSplit/>
          <w:trHeight w:val="337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0,74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3,7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20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0,96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4,8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26</w:t>
            </w:r>
          </w:p>
        </w:tc>
      </w:tr>
      <w:tr w:rsidR="00BE1109" w:rsidRPr="00FC6141" w:rsidTr="00804D86">
        <w:trPr>
          <w:cantSplit/>
          <w:trHeight w:val="221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1,23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6,2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33</w:t>
            </w:r>
          </w:p>
        </w:tc>
      </w:tr>
      <w:tr w:rsidR="00BE1109" w:rsidRPr="00FC6141" w:rsidTr="00804D86">
        <w:trPr>
          <w:cantSplit/>
          <w:trHeight w:val="364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7,5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40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13,5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260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25,6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389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188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270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351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70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74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351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80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96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389"/>
        </w:trPr>
        <w:tc>
          <w:tcPr>
            <w:tcW w:w="114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Более 80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Более 96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1109" w:rsidRPr="00FC6141" w:rsidRDefault="00BE1109" w:rsidP="00804D86">
            <w:pPr>
              <w:tabs>
                <w:tab w:val="left" w:pos="42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</w:tbl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i/>
        </w:rPr>
        <w:t>Этап 6.</w:t>
      </w:r>
      <w:r w:rsidRPr="00FC6141">
        <w:t xml:space="preserve"> Время поражающего действия веществ в химическом очаге определяется временем испарения АОХВ с поверхности его выброса (разлива) и находится по таблице 21.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right"/>
        <w:rPr>
          <w:i/>
        </w:rPr>
      </w:pPr>
      <w:r w:rsidRPr="00FC6141">
        <w:rPr>
          <w:i/>
        </w:rPr>
        <w:t xml:space="preserve">Таблица </w:t>
      </w:r>
      <w:r>
        <w:rPr>
          <w:i/>
        </w:rPr>
        <w:t>6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FC6141">
        <w:rPr>
          <w:b/>
        </w:rPr>
        <w:t>Время испарения некоторых аварийно опасных химических веществ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center"/>
      </w:pPr>
      <w:r w:rsidRPr="00FC6141">
        <w:t>(при скорости ветра 1 м/с)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24"/>
        <w:gridCol w:w="1718"/>
        <w:gridCol w:w="1720"/>
        <w:gridCol w:w="1718"/>
        <w:gridCol w:w="1722"/>
      </w:tblGrid>
      <w:tr w:rsidR="00BE1109" w:rsidRPr="00FC6141" w:rsidTr="00804D86">
        <w:trPr>
          <w:cantSplit/>
          <w:trHeight w:val="409"/>
        </w:trPr>
        <w:tc>
          <w:tcPr>
            <w:tcW w:w="1561" w:type="pct"/>
            <w:vMerge w:val="restar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Наименование АОХВ</w:t>
            </w:r>
          </w:p>
        </w:tc>
        <w:tc>
          <w:tcPr>
            <w:tcW w:w="3439" w:type="pct"/>
            <w:gridSpan w:val="4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Характер разлива</w:t>
            </w:r>
          </w:p>
        </w:tc>
      </w:tr>
      <w:tr w:rsidR="00BE1109" w:rsidRPr="00FC6141" w:rsidTr="00804D86">
        <w:trPr>
          <w:cantSplit/>
          <w:trHeight w:val="852"/>
        </w:trPr>
        <w:tc>
          <w:tcPr>
            <w:tcW w:w="1561" w:type="pct"/>
            <w:vMerge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19" w:type="pct"/>
            <w:gridSpan w:val="2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Свободно</w:t>
            </w:r>
          </w:p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(h = 0,05)</w:t>
            </w:r>
          </w:p>
        </w:tc>
        <w:tc>
          <w:tcPr>
            <w:tcW w:w="1719" w:type="pct"/>
            <w:gridSpan w:val="2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В поддон при обвалованной емкости</w:t>
            </w:r>
          </w:p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(h = 0,85)</w:t>
            </w:r>
          </w:p>
        </w:tc>
      </w:tr>
      <w:tr w:rsidR="00BE1109" w:rsidRPr="00FC6141" w:rsidTr="00804D86">
        <w:trPr>
          <w:cantSplit/>
          <w:trHeight w:val="370"/>
        </w:trPr>
        <w:tc>
          <w:tcPr>
            <w:tcW w:w="1561" w:type="pct"/>
            <w:vMerge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мин.</w:t>
            </w:r>
          </w:p>
        </w:tc>
        <w:tc>
          <w:tcPr>
            <w:tcW w:w="860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ч</w:t>
            </w:r>
          </w:p>
        </w:tc>
        <w:tc>
          <w:tcPr>
            <w:tcW w:w="859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мин.</w:t>
            </w:r>
          </w:p>
        </w:tc>
        <w:tc>
          <w:tcPr>
            <w:tcW w:w="860" w:type="pc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ч</w:t>
            </w:r>
          </w:p>
        </w:tc>
      </w:tr>
      <w:tr w:rsidR="00BE1109" w:rsidRPr="00FC6141" w:rsidTr="00804D86">
        <w:trPr>
          <w:cantSplit/>
          <w:trHeight w:val="325"/>
        </w:trPr>
        <w:tc>
          <w:tcPr>
            <w:tcW w:w="15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Хлор</w:t>
            </w:r>
          </w:p>
        </w:tc>
        <w:tc>
          <w:tcPr>
            <w:tcW w:w="8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78</w:t>
            </w:r>
          </w:p>
        </w:tc>
        <w:tc>
          <w:tcPr>
            <w:tcW w:w="86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1,3</w:t>
            </w:r>
          </w:p>
        </w:tc>
        <w:tc>
          <w:tcPr>
            <w:tcW w:w="8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1320</w:t>
            </w:r>
          </w:p>
        </w:tc>
        <w:tc>
          <w:tcPr>
            <w:tcW w:w="86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22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5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Фосген</w:t>
            </w:r>
          </w:p>
        </w:tc>
        <w:tc>
          <w:tcPr>
            <w:tcW w:w="8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83</w:t>
            </w:r>
          </w:p>
        </w:tc>
        <w:tc>
          <w:tcPr>
            <w:tcW w:w="86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1,8</w:t>
            </w:r>
          </w:p>
        </w:tc>
        <w:tc>
          <w:tcPr>
            <w:tcW w:w="8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1400</w:t>
            </w:r>
          </w:p>
        </w:tc>
        <w:tc>
          <w:tcPr>
            <w:tcW w:w="86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23,3</w:t>
            </w:r>
          </w:p>
        </w:tc>
      </w:tr>
      <w:tr w:rsidR="00BE1109" w:rsidRPr="00FC6141" w:rsidTr="00804D86">
        <w:trPr>
          <w:cantSplit/>
          <w:trHeight w:val="337"/>
        </w:trPr>
        <w:tc>
          <w:tcPr>
            <w:tcW w:w="15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Цианистый водород</w:t>
            </w:r>
          </w:p>
        </w:tc>
        <w:tc>
          <w:tcPr>
            <w:tcW w:w="8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204</w:t>
            </w:r>
          </w:p>
        </w:tc>
        <w:tc>
          <w:tcPr>
            <w:tcW w:w="86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3,4</w:t>
            </w:r>
          </w:p>
        </w:tc>
        <w:tc>
          <w:tcPr>
            <w:tcW w:w="8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3460</w:t>
            </w:r>
          </w:p>
        </w:tc>
        <w:tc>
          <w:tcPr>
            <w:tcW w:w="86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57,7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5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Аммиак</w:t>
            </w:r>
          </w:p>
        </w:tc>
        <w:tc>
          <w:tcPr>
            <w:tcW w:w="8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68</w:t>
            </w:r>
          </w:p>
        </w:tc>
        <w:tc>
          <w:tcPr>
            <w:tcW w:w="86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1,13</w:t>
            </w:r>
          </w:p>
        </w:tc>
        <w:tc>
          <w:tcPr>
            <w:tcW w:w="8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1180</w:t>
            </w:r>
          </w:p>
        </w:tc>
        <w:tc>
          <w:tcPr>
            <w:tcW w:w="86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19,7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15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Сернистый ангидрид</w:t>
            </w:r>
          </w:p>
        </w:tc>
        <w:tc>
          <w:tcPr>
            <w:tcW w:w="8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75</w:t>
            </w:r>
          </w:p>
        </w:tc>
        <w:tc>
          <w:tcPr>
            <w:tcW w:w="86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1,25</w:t>
            </w:r>
          </w:p>
        </w:tc>
        <w:tc>
          <w:tcPr>
            <w:tcW w:w="8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1190</w:t>
            </w:r>
          </w:p>
        </w:tc>
        <w:tc>
          <w:tcPr>
            <w:tcW w:w="86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19,9</w:t>
            </w:r>
          </w:p>
        </w:tc>
      </w:tr>
      <w:tr w:rsidR="00BE1109" w:rsidRPr="00FC6141" w:rsidTr="00804D86">
        <w:trPr>
          <w:cantSplit/>
          <w:trHeight w:val="286"/>
        </w:trPr>
        <w:tc>
          <w:tcPr>
            <w:tcW w:w="1561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Сероводород</w:t>
            </w:r>
          </w:p>
        </w:tc>
        <w:tc>
          <w:tcPr>
            <w:tcW w:w="8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60</w:t>
            </w:r>
          </w:p>
        </w:tc>
        <w:tc>
          <w:tcPr>
            <w:tcW w:w="86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</w:t>
            </w:r>
          </w:p>
        </w:tc>
        <w:tc>
          <w:tcPr>
            <w:tcW w:w="859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1160</w:t>
            </w:r>
          </w:p>
        </w:tc>
        <w:tc>
          <w:tcPr>
            <w:tcW w:w="86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19,3</w:t>
            </w:r>
          </w:p>
        </w:tc>
      </w:tr>
    </w:tbl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b/>
        </w:rPr>
        <w:t>Примечание:</w:t>
      </w:r>
      <w:r w:rsidRPr="00FC6141">
        <w:t xml:space="preserve"> h – высота слоя разлившегося АОХВ, м.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lastRenderedPageBreak/>
        <w:t>С увеличением скорости ветра время испарения АОХВ уменьшается. Значения поправочного коэффициента К, учитывающего время испарения АОХВ в зависимости от скорости ветра, приведены в таблице 22.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right"/>
        <w:rPr>
          <w:i/>
        </w:rPr>
      </w:pPr>
      <w:r w:rsidRPr="00FC6141">
        <w:rPr>
          <w:i/>
        </w:rPr>
        <w:t xml:space="preserve">Таблица </w:t>
      </w:r>
      <w:r>
        <w:rPr>
          <w:i/>
        </w:rPr>
        <w:t>7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FC6141">
        <w:rPr>
          <w:b/>
        </w:rPr>
        <w:t>Поправочный коэффициент К, учитывающий время испарения аварийно опасных химических веществ при различных скоростях ветра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826"/>
        <w:gridCol w:w="826"/>
        <w:gridCol w:w="826"/>
        <w:gridCol w:w="825"/>
        <w:gridCol w:w="825"/>
        <w:gridCol w:w="825"/>
        <w:gridCol w:w="825"/>
        <w:gridCol w:w="825"/>
        <w:gridCol w:w="825"/>
        <w:gridCol w:w="806"/>
      </w:tblGrid>
      <w:tr w:rsidR="00BE1109" w:rsidRPr="00FC6141" w:rsidTr="00804D86">
        <w:tc>
          <w:tcPr>
            <w:tcW w:w="1336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Скорость ветра, м/с</w:t>
            </w:r>
          </w:p>
        </w:tc>
        <w:tc>
          <w:tcPr>
            <w:tcW w:w="826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</w:t>
            </w:r>
          </w:p>
        </w:tc>
        <w:tc>
          <w:tcPr>
            <w:tcW w:w="826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</w:t>
            </w:r>
          </w:p>
        </w:tc>
        <w:tc>
          <w:tcPr>
            <w:tcW w:w="826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</w:t>
            </w:r>
          </w:p>
        </w:tc>
        <w:tc>
          <w:tcPr>
            <w:tcW w:w="825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</w:t>
            </w:r>
          </w:p>
        </w:tc>
        <w:tc>
          <w:tcPr>
            <w:tcW w:w="825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5</w:t>
            </w:r>
          </w:p>
        </w:tc>
        <w:tc>
          <w:tcPr>
            <w:tcW w:w="825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6</w:t>
            </w:r>
          </w:p>
        </w:tc>
        <w:tc>
          <w:tcPr>
            <w:tcW w:w="825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7</w:t>
            </w:r>
          </w:p>
        </w:tc>
        <w:tc>
          <w:tcPr>
            <w:tcW w:w="825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8</w:t>
            </w:r>
          </w:p>
        </w:tc>
        <w:tc>
          <w:tcPr>
            <w:tcW w:w="825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9</w:t>
            </w:r>
          </w:p>
        </w:tc>
        <w:tc>
          <w:tcPr>
            <w:tcW w:w="806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10</w:t>
            </w:r>
          </w:p>
        </w:tc>
      </w:tr>
      <w:tr w:rsidR="00BE1109" w:rsidRPr="00FC6141" w:rsidTr="00804D86">
        <w:tc>
          <w:tcPr>
            <w:tcW w:w="1336" w:type="dxa"/>
            <w:vAlign w:val="center"/>
          </w:tcPr>
          <w:p w:rsidR="00BE1109" w:rsidRPr="00FC6141" w:rsidRDefault="00BE1109" w:rsidP="00804D86">
            <w:pPr>
              <w:tabs>
                <w:tab w:val="left" w:pos="192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Поправочный</w:t>
            </w:r>
          </w:p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 xml:space="preserve">коэффициент </w:t>
            </w:r>
          </w:p>
        </w:tc>
        <w:tc>
          <w:tcPr>
            <w:tcW w:w="826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</w:t>
            </w:r>
          </w:p>
        </w:tc>
        <w:tc>
          <w:tcPr>
            <w:tcW w:w="826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1,43</w:t>
            </w:r>
          </w:p>
        </w:tc>
        <w:tc>
          <w:tcPr>
            <w:tcW w:w="826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1,87</w:t>
            </w:r>
          </w:p>
        </w:tc>
        <w:tc>
          <w:tcPr>
            <w:tcW w:w="825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2,3</w:t>
            </w:r>
          </w:p>
        </w:tc>
        <w:tc>
          <w:tcPr>
            <w:tcW w:w="825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2,73</w:t>
            </w:r>
          </w:p>
        </w:tc>
        <w:tc>
          <w:tcPr>
            <w:tcW w:w="825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3,17</w:t>
            </w:r>
          </w:p>
        </w:tc>
        <w:tc>
          <w:tcPr>
            <w:tcW w:w="825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3,6</w:t>
            </w:r>
          </w:p>
        </w:tc>
        <w:tc>
          <w:tcPr>
            <w:tcW w:w="825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</w:t>
            </w:r>
          </w:p>
        </w:tc>
        <w:tc>
          <w:tcPr>
            <w:tcW w:w="825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4,46</w:t>
            </w:r>
          </w:p>
        </w:tc>
        <w:tc>
          <w:tcPr>
            <w:tcW w:w="806" w:type="dxa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both"/>
            </w:pPr>
            <w:r w:rsidRPr="00FC6141">
              <w:t>4,9</w:t>
            </w:r>
          </w:p>
        </w:tc>
      </w:tr>
    </w:tbl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i/>
        </w:rPr>
        <w:t>Этап 7.</w:t>
      </w:r>
      <w:r w:rsidRPr="00FC6141">
        <w:t xml:space="preserve"> Время подхода облака зараженного АОХВ воздуха к заданному рубежу (объекту) зависит от скорости переноса облака зараженного воздуха воздушным потоком. Оно рассчитывается по формуле</w:t>
      </w:r>
    </w:p>
    <w:p w:rsidR="00BE1109" w:rsidRPr="00FC6141" w:rsidRDefault="00BE1109" w:rsidP="00BE1109">
      <w:pPr>
        <w:tabs>
          <w:tab w:val="left" w:pos="4730"/>
        </w:tabs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lang w:val="en-US"/>
        </w:rPr>
        <w:t>t</w:t>
      </w:r>
      <w:r w:rsidRPr="00FC6141">
        <w:t xml:space="preserve"> = </w:t>
      </w:r>
      <w:r w:rsidRPr="00FC6141">
        <w:rPr>
          <w:lang w:val="en-US"/>
        </w:rPr>
        <w:t>x</w:t>
      </w:r>
      <w:r w:rsidRPr="00FC6141">
        <w:t>/</w:t>
      </w:r>
      <w:r w:rsidRPr="00FC6141">
        <w:rPr>
          <w:lang w:val="en-US"/>
        </w:rPr>
        <w:t>u</w:t>
      </w:r>
      <w:r w:rsidRPr="00FC6141">
        <w:rPr>
          <w:vertAlign w:val="subscript"/>
        </w:rPr>
        <w:t>1</w:t>
      </w:r>
      <w:r w:rsidRPr="00FC6141">
        <w:t xml:space="preserve">                      (5)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где х − расстояние от места разлива АОХВ до заданного рубежа (объекта), м; u</w:t>
      </w:r>
      <w:r w:rsidRPr="00FC6141">
        <w:rPr>
          <w:vertAlign w:val="subscript"/>
        </w:rPr>
        <w:t>1</w:t>
      </w:r>
      <w:r w:rsidRPr="00FC6141">
        <w:t xml:space="preserve"> − скорость переноса облака зараженного воздуха воздушным потоком, м/с.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В свою очередь, скорость переноса облака зараженного воздуха воздушным потоком (u</w:t>
      </w:r>
      <w:r w:rsidRPr="00FC6141">
        <w:rPr>
          <w:vertAlign w:val="subscript"/>
        </w:rPr>
        <w:t>1</w:t>
      </w:r>
      <w:r w:rsidRPr="00FC6141">
        <w:t xml:space="preserve">) определяется по таблице 23.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right"/>
        <w:rPr>
          <w:i/>
        </w:rPr>
      </w:pPr>
      <w:r w:rsidRPr="00FC6141">
        <w:rPr>
          <w:i/>
        </w:rPr>
        <w:t xml:space="preserve">Таблица </w:t>
      </w:r>
      <w:r>
        <w:rPr>
          <w:i/>
        </w:rPr>
        <w:t>8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FC6141">
        <w:rPr>
          <w:b/>
        </w:rPr>
        <w:t>Средняя скорость переноса облака, зараженного аварийно опасными химическими веществами, воздушным потоком, м/с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45"/>
        <w:gridCol w:w="941"/>
        <w:gridCol w:w="940"/>
        <w:gridCol w:w="940"/>
        <w:gridCol w:w="940"/>
        <w:gridCol w:w="940"/>
        <w:gridCol w:w="940"/>
        <w:gridCol w:w="940"/>
        <w:gridCol w:w="940"/>
        <w:gridCol w:w="936"/>
      </w:tblGrid>
      <w:tr w:rsidR="00BE1109" w:rsidRPr="00FC6141" w:rsidTr="00804D86">
        <w:trPr>
          <w:cantSplit/>
          <w:trHeight w:val="759"/>
        </w:trPr>
        <w:tc>
          <w:tcPr>
            <w:tcW w:w="772" w:type="pct"/>
            <w:vMerge w:val="restart"/>
            <w:vAlign w:val="center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Скорость ветра, м/с</w:t>
            </w:r>
          </w:p>
        </w:tc>
        <w:tc>
          <w:tcPr>
            <w:tcW w:w="4228" w:type="pct"/>
            <w:gridSpan w:val="9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Удаление от места возникновения очага при различных состояниях приземного слоя воздуха, км</w:t>
            </w:r>
          </w:p>
        </w:tc>
      </w:tr>
      <w:tr w:rsidR="00BE1109" w:rsidRPr="00FC6141" w:rsidTr="00804D86">
        <w:trPr>
          <w:cantSplit/>
          <w:trHeight w:val="395"/>
        </w:trPr>
        <w:tc>
          <w:tcPr>
            <w:tcW w:w="772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pct"/>
            <w:gridSpan w:val="3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Инверсия</w:t>
            </w:r>
          </w:p>
        </w:tc>
        <w:tc>
          <w:tcPr>
            <w:tcW w:w="1409" w:type="pct"/>
            <w:gridSpan w:val="3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Изотермия</w:t>
            </w:r>
          </w:p>
        </w:tc>
        <w:tc>
          <w:tcPr>
            <w:tcW w:w="1410" w:type="pct"/>
            <w:gridSpan w:val="3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Конвекция</w:t>
            </w:r>
          </w:p>
        </w:tc>
      </w:tr>
      <w:tr w:rsidR="00BE1109" w:rsidRPr="00FC6141" w:rsidTr="00804D86">
        <w:trPr>
          <w:cantSplit/>
          <w:trHeight w:val="431"/>
        </w:trPr>
        <w:tc>
          <w:tcPr>
            <w:tcW w:w="772" w:type="pct"/>
            <w:vMerge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rPr>
                <w:lang w:val="en-US"/>
              </w:rPr>
              <w:t>&lt;</w:t>
            </w:r>
            <w:r w:rsidRPr="00FC6141">
              <w:t xml:space="preserve"> 0,5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0,5-10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rPr>
                <w:lang w:val="en-US"/>
              </w:rPr>
              <w:t>&gt;</w:t>
            </w:r>
            <w:r w:rsidRPr="00FC6141">
              <w:t xml:space="preserve"> 10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rPr>
                <w:lang w:val="en-US"/>
              </w:rPr>
              <w:t>&lt;</w:t>
            </w:r>
            <w:r w:rsidRPr="00FC6141">
              <w:t xml:space="preserve"> 0,5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0,5-10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rPr>
                <w:lang w:val="en-US"/>
              </w:rPr>
              <w:t>&gt;</w:t>
            </w:r>
            <w:r w:rsidRPr="00FC6141">
              <w:t xml:space="preserve"> 10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rPr>
                <w:lang w:val="en-US"/>
              </w:rPr>
              <w:t>&lt;</w:t>
            </w:r>
            <w:r w:rsidRPr="00FC6141">
              <w:t xml:space="preserve"> 0,5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0,5-10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rPr>
                <w:lang w:val="en-US"/>
              </w:rPr>
              <w:t>&gt;</w:t>
            </w:r>
            <w:r w:rsidRPr="00FC6141">
              <w:t xml:space="preserve"> 10</w:t>
            </w:r>
          </w:p>
        </w:tc>
      </w:tr>
      <w:tr w:rsidR="00BE1109" w:rsidRPr="00FC6141" w:rsidTr="00804D86">
        <w:trPr>
          <w:cantSplit/>
          <w:trHeight w:val="208"/>
        </w:trPr>
        <w:tc>
          <w:tcPr>
            <w:tcW w:w="772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2,2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1,8</w:t>
            </w:r>
          </w:p>
        </w:tc>
      </w:tr>
      <w:tr w:rsidR="00BE1109" w:rsidRPr="00FC6141" w:rsidTr="00804D86">
        <w:trPr>
          <w:cantSplit/>
          <w:trHeight w:val="259"/>
        </w:trPr>
        <w:tc>
          <w:tcPr>
            <w:tcW w:w="772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4,5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3,5</w:t>
            </w:r>
          </w:p>
        </w:tc>
      </w:tr>
      <w:tr w:rsidR="00BE1109" w:rsidRPr="00FC6141" w:rsidTr="00804D86">
        <w:trPr>
          <w:cantSplit/>
          <w:trHeight w:val="272"/>
        </w:trPr>
        <w:tc>
          <w:tcPr>
            <w:tcW w:w="772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7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4,5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3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4,5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</w:t>
            </w:r>
          </w:p>
        </w:tc>
      </w:tr>
      <w:tr w:rsidR="00BE1109" w:rsidRPr="00FC6141" w:rsidTr="00804D86">
        <w:trPr>
          <w:cantSplit/>
          <w:trHeight w:val="298"/>
        </w:trPr>
        <w:tc>
          <w:tcPr>
            <w:tcW w:w="772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4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8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338"/>
        </w:trPr>
        <w:tc>
          <w:tcPr>
            <w:tcW w:w="772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7,5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772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6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9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12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337"/>
        </w:trPr>
        <w:tc>
          <w:tcPr>
            <w:tcW w:w="772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7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7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10,5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14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772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8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8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12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16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363"/>
        </w:trPr>
        <w:tc>
          <w:tcPr>
            <w:tcW w:w="772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9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9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13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18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  <w:tr w:rsidR="00BE1109" w:rsidRPr="00FC6141" w:rsidTr="00804D86">
        <w:trPr>
          <w:cantSplit/>
          <w:trHeight w:val="350"/>
        </w:trPr>
        <w:tc>
          <w:tcPr>
            <w:tcW w:w="772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10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15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20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  <w:tc>
          <w:tcPr>
            <w:tcW w:w="470" w:type="pct"/>
          </w:tcPr>
          <w:p w:rsidR="00BE1109" w:rsidRPr="00FC6141" w:rsidRDefault="00BE1109" w:rsidP="00804D86">
            <w:pPr>
              <w:suppressAutoHyphens/>
              <w:autoSpaceDE w:val="0"/>
              <w:autoSpaceDN w:val="0"/>
              <w:adjustRightInd w:val="0"/>
              <w:jc w:val="center"/>
            </w:pPr>
            <w:r w:rsidRPr="00FC6141">
              <w:t>-</w:t>
            </w:r>
          </w:p>
        </w:tc>
      </w:tr>
    </w:tbl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b/>
        </w:rPr>
        <w:t>Примечание:</w:t>
      </w:r>
      <w:r w:rsidRPr="00FC6141">
        <w:t xml:space="preserve"> конвекция и инверсия при скорости ветра более 3 м/с наблюдаются в редких случаях.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i/>
        </w:rPr>
        <w:t>Этап 8.</w:t>
      </w:r>
      <w:r w:rsidRPr="00FC6141">
        <w:t xml:space="preserve"> На следующем этапе проводят определение возможных потерь населения в очаге химического заражения и их структуры. Потери населения в очаге химического заражения будут зависеть от плотности населения на территории очага, токсичности АОХВ, степени защищенности населения и своевременности его оповещения об угрозе поражения.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Потери населения рассчитываются по следующей формуле:</w:t>
      </w:r>
    </w:p>
    <w:p w:rsidR="00BE1109" w:rsidRPr="00FC6141" w:rsidRDefault="00BE1109" w:rsidP="00BE1109">
      <w:pPr>
        <w:tabs>
          <w:tab w:val="left" w:pos="7480"/>
        </w:tabs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FC6141">
        <w:t>Р</w:t>
      </w:r>
      <w:proofErr w:type="gramEnd"/>
      <w:r w:rsidRPr="00FC6141">
        <w:t xml:space="preserve"> = S</w:t>
      </w:r>
      <w:r w:rsidRPr="00FC6141">
        <w:rPr>
          <w:vertAlign w:val="subscript"/>
        </w:rPr>
        <w:t xml:space="preserve">0 </w:t>
      </w:r>
      <w:r w:rsidRPr="00FC6141">
        <w:t>[Г</w:t>
      </w:r>
      <w:r w:rsidRPr="00FC6141">
        <w:rPr>
          <w:vertAlign w:val="subscript"/>
        </w:rPr>
        <w:t>1</w:t>
      </w:r>
      <w:r w:rsidRPr="00FC6141">
        <w:t>/Г ∙</w:t>
      </w:r>
      <w:r w:rsidRPr="00FC6141">
        <w:rPr>
          <w:vertAlign w:val="superscript"/>
        </w:rPr>
        <w:t xml:space="preserve"> </w:t>
      </w:r>
      <w:r w:rsidRPr="00FC6141">
        <w:t>∆</w:t>
      </w:r>
      <w:r w:rsidRPr="00FC6141">
        <w:rPr>
          <w:vertAlign w:val="superscript"/>
        </w:rPr>
        <w:t xml:space="preserve"> </w:t>
      </w:r>
      <w:r w:rsidRPr="00FC6141">
        <w:t>∙ К</w:t>
      </w:r>
      <w:r w:rsidRPr="00FC6141">
        <w:rPr>
          <w:vertAlign w:val="subscript"/>
        </w:rPr>
        <w:t>3</w:t>
      </w:r>
      <w:r w:rsidRPr="00FC6141">
        <w:t xml:space="preserve"> + (1 – Г</w:t>
      </w:r>
      <w:r w:rsidRPr="00FC6141">
        <w:rPr>
          <w:vertAlign w:val="subscript"/>
        </w:rPr>
        <w:t>1</w:t>
      </w:r>
      <w:r w:rsidRPr="00FC6141">
        <w:t>/Г) ∙ ∆</w:t>
      </w:r>
      <w:r w:rsidRPr="00FC6141">
        <w:rPr>
          <w:vertAlign w:val="superscript"/>
        </w:rPr>
        <w:t>'</w:t>
      </w:r>
      <w:r w:rsidRPr="00FC6141">
        <w:t xml:space="preserve"> ∙ К</w:t>
      </w:r>
      <w:r w:rsidRPr="00FC6141">
        <w:rPr>
          <w:vertAlign w:val="superscript"/>
        </w:rPr>
        <w:t>'</w:t>
      </w:r>
      <w:r w:rsidRPr="00FC6141">
        <w:rPr>
          <w:vertAlign w:val="subscript"/>
        </w:rPr>
        <w:t>3</w:t>
      </w:r>
      <w:r w:rsidRPr="00FC6141">
        <w:t>]           (6)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lastRenderedPageBreak/>
        <w:t>где Р – количество пораженного населения, человек; S</w:t>
      </w:r>
      <w:r w:rsidRPr="00FC6141">
        <w:rPr>
          <w:vertAlign w:val="subscript"/>
        </w:rPr>
        <w:t>0</w:t>
      </w:r>
      <w:r w:rsidRPr="00FC6141">
        <w:t xml:space="preserve"> – площадь очага заражения, км</w:t>
      </w:r>
      <w:r w:rsidRPr="00FC6141">
        <w:rPr>
          <w:vertAlign w:val="superscript"/>
        </w:rPr>
        <w:t>2</w:t>
      </w:r>
      <w:r w:rsidRPr="00FC6141">
        <w:t>; Г</w:t>
      </w:r>
      <w:r w:rsidRPr="00FC6141">
        <w:rPr>
          <w:vertAlign w:val="subscript"/>
        </w:rPr>
        <w:t>1</w:t>
      </w:r>
      <w:r w:rsidRPr="00FC6141">
        <w:t xml:space="preserve"> –  глубина распространения зараженного воздуха в городе, км; Г – глубина распространения зараженного воздуха на открытой (или закрытой) местности, км; ∆ – средняя плотность населения в городе, чел./км</w:t>
      </w:r>
      <w:r w:rsidRPr="00FC6141">
        <w:rPr>
          <w:vertAlign w:val="superscript"/>
        </w:rPr>
        <w:t>2</w:t>
      </w:r>
      <w:r w:rsidRPr="00FC6141">
        <w:t>; К</w:t>
      </w:r>
      <w:r w:rsidRPr="00FC6141">
        <w:rPr>
          <w:vertAlign w:val="subscript"/>
        </w:rPr>
        <w:t>3</w:t>
      </w:r>
      <w:r w:rsidRPr="00FC6141">
        <w:t xml:space="preserve"> – коэффициент защищенности населения в городе; ∆´ –  средняя плотность населения в загородной зоне, чел/км</w:t>
      </w:r>
      <w:r w:rsidRPr="00FC6141">
        <w:rPr>
          <w:vertAlign w:val="superscript"/>
        </w:rPr>
        <w:t>2</w:t>
      </w:r>
      <w:r w:rsidRPr="00FC6141">
        <w:t>; К</w:t>
      </w:r>
      <w:r w:rsidRPr="00FC6141">
        <w:rPr>
          <w:vertAlign w:val="superscript"/>
        </w:rPr>
        <w:t>'</w:t>
      </w:r>
      <w:r w:rsidRPr="00FC6141">
        <w:rPr>
          <w:vertAlign w:val="subscript"/>
        </w:rPr>
        <w:t>3</w:t>
      </w:r>
      <w:r w:rsidRPr="00FC6141">
        <w:t xml:space="preserve"> –  коэффициент защищенности населения в загородной зоне.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Коэффициент защищенности населения определяется по формуле: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К</w:t>
      </w:r>
      <w:r w:rsidRPr="00FC6141">
        <w:rPr>
          <w:vertAlign w:val="subscript"/>
        </w:rPr>
        <w:t>3</w:t>
      </w:r>
      <w:r w:rsidRPr="00FC6141">
        <w:t xml:space="preserve"> = 1 – n</w:t>
      </w:r>
      <w:r w:rsidRPr="00FC6141">
        <w:rPr>
          <w:vertAlign w:val="subscript"/>
        </w:rPr>
        <w:t>1</w:t>
      </w:r>
      <w:r w:rsidRPr="00FC6141">
        <w:t xml:space="preserve"> – n</w:t>
      </w:r>
      <w:r w:rsidRPr="00FC6141">
        <w:rPr>
          <w:vertAlign w:val="subscript"/>
        </w:rPr>
        <w:t>2</w:t>
      </w:r>
      <w:r w:rsidRPr="00FC6141">
        <w:t xml:space="preserve">                   (7)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где n</w:t>
      </w:r>
      <w:r w:rsidRPr="00FC6141">
        <w:rPr>
          <w:vertAlign w:val="subscript"/>
        </w:rPr>
        <w:t>1</w:t>
      </w:r>
      <w:r w:rsidRPr="00FC6141">
        <w:t xml:space="preserve"> и n</w:t>
      </w:r>
      <w:r w:rsidRPr="00FC6141">
        <w:rPr>
          <w:vertAlign w:val="subscript"/>
        </w:rPr>
        <w:t>2</w:t>
      </w:r>
      <w:r w:rsidRPr="00FC6141">
        <w:t xml:space="preserve"> – доли населения, обеспеченного, соответственно, противогазами и убежищами.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Если происходит распространение зараженного воздуха только в загородной зоне, формула (4) примет вид:</w:t>
      </w:r>
    </w:p>
    <w:p w:rsidR="00BE1109" w:rsidRPr="00FC6141" w:rsidRDefault="00BE1109" w:rsidP="00BE1109">
      <w:pPr>
        <w:tabs>
          <w:tab w:val="left" w:pos="4850"/>
        </w:tabs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FC6141">
        <w:t>Р</w:t>
      </w:r>
      <w:proofErr w:type="gramEnd"/>
      <w:r w:rsidRPr="00FC6141">
        <w:t xml:space="preserve"> = </w:t>
      </w:r>
      <w:r w:rsidRPr="00FC6141">
        <w:rPr>
          <w:lang w:val="en-US"/>
        </w:rPr>
        <w:t>S</w:t>
      </w:r>
      <w:r w:rsidRPr="00FC6141">
        <w:rPr>
          <w:vertAlign w:val="subscript"/>
        </w:rPr>
        <w:t>0</w:t>
      </w:r>
      <w:r w:rsidRPr="00FC6141">
        <w:rPr>
          <w:vertAlign w:val="superscript"/>
        </w:rPr>
        <w:t xml:space="preserve">. </w:t>
      </w:r>
      <w:r w:rsidRPr="00FC6141">
        <w:t>∆´</w:t>
      </w:r>
      <w:r w:rsidRPr="00FC6141">
        <w:rPr>
          <w:vertAlign w:val="superscript"/>
        </w:rPr>
        <w:t xml:space="preserve"> .</w:t>
      </w:r>
      <w:r w:rsidRPr="00FC6141">
        <w:t xml:space="preserve"> К</w:t>
      </w:r>
      <w:r w:rsidRPr="00FC6141">
        <w:rPr>
          <w:vertAlign w:val="superscript"/>
        </w:rPr>
        <w:t>'</w:t>
      </w:r>
      <w:r w:rsidRPr="00FC6141">
        <w:rPr>
          <w:vertAlign w:val="subscript"/>
        </w:rPr>
        <w:t>3</w:t>
      </w:r>
      <w:r w:rsidRPr="00FC6141">
        <w:t xml:space="preserve">                  </w:t>
      </w:r>
      <w:r w:rsidRPr="00FC6141">
        <w:rPr>
          <w:vertAlign w:val="subscript"/>
        </w:rPr>
        <w:t xml:space="preserve"> </w:t>
      </w:r>
      <w:r w:rsidRPr="00FC6141">
        <w:t>(8)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где </w:t>
      </w:r>
      <w:proofErr w:type="gramStart"/>
      <w:r w:rsidRPr="00FC6141">
        <w:t>Р</w:t>
      </w:r>
      <w:proofErr w:type="gramEnd"/>
      <w:r w:rsidRPr="00FC6141">
        <w:t xml:space="preserve"> – количество пораженного населения, человек; S</w:t>
      </w:r>
      <w:r w:rsidRPr="00FC6141">
        <w:rPr>
          <w:vertAlign w:val="subscript"/>
        </w:rPr>
        <w:t>0</w:t>
      </w:r>
      <w:r w:rsidRPr="00FC6141">
        <w:t xml:space="preserve"> – площадь очага заражения, км</w:t>
      </w:r>
      <w:r w:rsidRPr="00FC6141">
        <w:rPr>
          <w:vertAlign w:val="superscript"/>
        </w:rPr>
        <w:t>2</w:t>
      </w:r>
      <w:r w:rsidRPr="00FC6141">
        <w:t>; ∆ –  средняя плотность населения в городе, чел./км</w:t>
      </w:r>
      <w:r w:rsidRPr="00FC6141">
        <w:rPr>
          <w:vertAlign w:val="superscript"/>
        </w:rPr>
        <w:t>2</w:t>
      </w:r>
      <w:r w:rsidRPr="00FC6141">
        <w:t>; К</w:t>
      </w:r>
      <w:r w:rsidRPr="00FC6141">
        <w:rPr>
          <w:vertAlign w:val="superscript"/>
        </w:rPr>
        <w:t>'</w:t>
      </w:r>
      <w:r w:rsidRPr="00FC6141">
        <w:rPr>
          <w:vertAlign w:val="subscript"/>
        </w:rPr>
        <w:t>3</w:t>
      </w:r>
      <w:r w:rsidRPr="00FC6141">
        <w:t xml:space="preserve"> – коэффициент защищенности населения в загородной зоне.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i/>
        </w:rPr>
        <w:t>Этап 9.</w:t>
      </w:r>
      <w:r w:rsidRPr="00FC6141">
        <w:t xml:space="preserve"> Структура потерь определяется количеством населения, получившего поражения различной степени тяжести. Для оперативных расчетов принимается, что незащищенное население, оказавшееся в пределах очага химического заражения, может получить: 35% – смертельные поражения, 40% – поражения тяжелой и средней тяжести (с выходом из строя не менее чем на 2-3 недели и нуждающихся в госпитализации), 25% – легкие поражения.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b/>
          <w:bCs/>
        </w:rPr>
        <w:t>Обучающая задача 1</w:t>
      </w:r>
      <w:r w:rsidRPr="00FC6141">
        <w:rPr>
          <w:b/>
          <w:bCs/>
          <w:i/>
        </w:rPr>
        <w:t>.</w:t>
      </w:r>
      <w:r w:rsidRPr="00FC6141">
        <w:t xml:space="preserve"> На химически опасном объекте расположена </w:t>
      </w:r>
      <w:proofErr w:type="spellStart"/>
      <w:r w:rsidRPr="00FC6141">
        <w:t>необвалованная</w:t>
      </w:r>
      <w:proofErr w:type="spellEnd"/>
      <w:r w:rsidRPr="00FC6141">
        <w:t xml:space="preserve"> емкость с 75 т цианистого водорода. Объект расположен на расстоянии </w:t>
      </w:r>
      <w:smartTag w:uri="urn:schemas-microsoft-com:office:smarttags" w:element="metricconverter">
        <w:smartTagPr>
          <w:attr w:name="ProductID" w:val="0,5 км"/>
        </w:smartTagPr>
        <w:r w:rsidRPr="00FC6141">
          <w:t>0,5 км</w:t>
        </w:r>
      </w:smartTag>
      <w:r w:rsidRPr="00FC6141">
        <w:t xml:space="preserve"> от границы города с подветренной стороны. Население в городе обеспечено противогазами на 40%, убежищами – на 10%, в загородной зоне – противогазами на 10%, а убежища отсутствуют. Плотность населения в городе составляет 7000 чел./км</w:t>
      </w:r>
      <w:r w:rsidRPr="00FC6141">
        <w:rPr>
          <w:vertAlign w:val="superscript"/>
        </w:rPr>
        <w:t>2</w:t>
      </w:r>
      <w:r w:rsidRPr="00FC6141">
        <w:t>, в загородной зоне – 70 чел./км</w:t>
      </w:r>
      <w:r w:rsidRPr="00FC6141">
        <w:rPr>
          <w:vertAlign w:val="superscript"/>
        </w:rPr>
        <w:t>2</w:t>
      </w:r>
      <w:r w:rsidRPr="00FC6141">
        <w:t xml:space="preserve">. Местность за границей города имеет лесные массивы. Метеоусловия: конвекция, скорость ветра 2 м/с. Войсковая часть расположена на расстоянии </w:t>
      </w:r>
      <w:smartTag w:uri="urn:schemas-microsoft-com:office:smarttags" w:element="metricconverter">
        <w:smartTagPr>
          <w:attr w:name="ProductID" w:val="1,5 км"/>
        </w:smartTagPr>
        <w:r w:rsidRPr="00FC6141">
          <w:t>1,5 км</w:t>
        </w:r>
      </w:smartTag>
      <w:r w:rsidRPr="00FC6141">
        <w:t xml:space="preserve"> от химически опасного объекта, где хранятся емкости с цианистым водородом. Медицинский пункт находится на территории части.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Определите масштабы возможного химического заражения местности в случае возникновения аварии на данном химически опасном объекте, оцените величину и структуру потерь населения.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b/>
          <w:bCs/>
          <w:i/>
        </w:rPr>
        <w:t xml:space="preserve">Решение. </w:t>
      </w:r>
      <w:r w:rsidRPr="00FC6141">
        <w:rPr>
          <w:bCs/>
        </w:rPr>
        <w:t>На первом этапе необходимо оценить м</w:t>
      </w:r>
      <w:r w:rsidRPr="00FC6141">
        <w:t>асштабы химического заражения, которые могут сформироваться при аварии с выходом (</w:t>
      </w:r>
      <w:proofErr w:type="spellStart"/>
      <w:r w:rsidRPr="00FC6141">
        <w:t>выливом</w:t>
      </w:r>
      <w:proofErr w:type="spellEnd"/>
      <w:r w:rsidRPr="00FC6141">
        <w:t xml:space="preserve">) цианистого водорода. 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Для этого, по таблице 17 определяем глубину распространения зараженного воздуха на открытой местности. Глубина распространения облака зараженного воздуха для </w:t>
      </w:r>
      <w:proofErr w:type="spellStart"/>
      <w:r w:rsidRPr="00FC6141">
        <w:t>необвалованной</w:t>
      </w:r>
      <w:proofErr w:type="spellEnd"/>
      <w:r w:rsidRPr="00FC6141">
        <w:t xml:space="preserve"> емкости, содержащей 75 т цианистого водорода, при скорости ветра 1 м/с составляет Г = </w:t>
      </w:r>
      <w:smartTag w:uri="urn:schemas-microsoft-com:office:smarttags" w:element="metricconverter">
        <w:smartTagPr>
          <w:attr w:name="ProductID" w:val="2,18 км"/>
        </w:smartTagPr>
        <w:r w:rsidRPr="00FC6141">
          <w:t>2,18 км</w:t>
        </w:r>
      </w:smartTag>
      <w:r w:rsidRPr="00FC6141">
        <w:t>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Учитывая, что в условиях задачи скорость ветра 2 м/с, необходимо применить поправочные коэффициенты для оценки глубины распространения облака, которые представлены в таблице 19. Этот коэффициент равен 0,7.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Следовательно, искомая величина глубины распространения зараженного воздуха составляет: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Г = 2,18 ∙ 0,7 = </w:t>
      </w:r>
      <w:smartTag w:uri="urn:schemas-microsoft-com:office:smarttags" w:element="metricconverter">
        <w:smartTagPr>
          <w:attr w:name="ProductID" w:val="1,526 км"/>
        </w:smartTagPr>
        <w:r w:rsidRPr="00FC6141">
          <w:t>1,526 км</w:t>
        </w:r>
      </w:smartTag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Затем по формуле (3) определяем ширину зоны химического заражения. Для конвекции эта формула имеет вид Ш = </w:t>
      </w:r>
      <w:smartTag w:uri="urn:schemas-microsoft-com:office:smarttags" w:element="metricconverter">
        <w:smartTagPr>
          <w:attr w:name="ProductID" w:val="0,8 Г"/>
        </w:smartTagPr>
        <w:r w:rsidRPr="00FC6141">
          <w:t>0,8 Г</w:t>
        </w:r>
      </w:smartTag>
      <w:r w:rsidRPr="00FC6141">
        <w:t>. Следовательно для данного случая ширина зоны химического заражения составит: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lastRenderedPageBreak/>
        <w:t xml:space="preserve">Ш = 0,8 ∙ 1,526 = </w:t>
      </w:r>
      <w:smartTag w:uri="urn:schemas-microsoft-com:office:smarttags" w:element="metricconverter">
        <w:smartTagPr>
          <w:attr w:name="ProductID" w:val="1,221 км"/>
        </w:smartTagPr>
        <w:r w:rsidRPr="00FC6141">
          <w:t>1,221 км</w:t>
        </w:r>
      </w:smartTag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Зная глубину и ширину зоны химического заражения по формуле (4) можно рассчитать площадь зоны химического заражения: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lang w:val="en-US"/>
        </w:rPr>
        <w:t>S</w:t>
      </w:r>
      <w:r w:rsidRPr="00FC6141">
        <w:rPr>
          <w:vertAlign w:val="subscript"/>
        </w:rPr>
        <w:t xml:space="preserve">0 </w:t>
      </w:r>
      <w:r w:rsidRPr="00FC6141">
        <w:t>= 0,5 ∙ 1,526 ∙ 1,221 = 0,932 км</w:t>
      </w:r>
      <w:r w:rsidRPr="00FC6141">
        <w:rPr>
          <w:vertAlign w:val="superscript"/>
        </w:rPr>
        <w:t>2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Эта же величина (</w:t>
      </w:r>
      <w:r w:rsidRPr="00FC6141">
        <w:rPr>
          <w:lang w:val="en-US"/>
        </w:rPr>
        <w:t>S</w:t>
      </w:r>
      <w:r w:rsidRPr="00FC6141">
        <w:rPr>
          <w:vertAlign w:val="subscript"/>
        </w:rPr>
        <w:t xml:space="preserve">0 </w:t>
      </w:r>
      <w:r w:rsidRPr="00FC6141">
        <w:t>= 0,9 км</w:t>
      </w:r>
      <w:r w:rsidRPr="00FC6141">
        <w:rPr>
          <w:vertAlign w:val="superscript"/>
        </w:rPr>
        <w:t>2</w:t>
      </w:r>
      <w:r w:rsidRPr="00FC6141">
        <w:t>) представлена и в таблице 20, которую используют для оперативных расчетов площади химического заражения.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На следующем этапе определяем время поражающего действия вещества.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По таблице 21 время испарения синильной кислоты составит 204 мин. Поправочный коэффициент К, найденный по таблице 22, составляет 1,43. Следовательно, время испарения цианистого водорода с учетом поправочного коэффициента составит: 204 / 1,43 = 143 мин. = 2 ч 23 мин.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В дальнейшем необходимо определить время подхода зараженного воздуха к медицинскому пункту части. Это время зависит от скорости переноса облака зараженного вещества воздушным потоком и рассчитывается по формуле (5):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lang w:val="en-US"/>
        </w:rPr>
        <w:t>t</w:t>
      </w:r>
      <w:r w:rsidRPr="00FC6141">
        <w:t xml:space="preserve"> = х / </w:t>
      </w:r>
      <w:r w:rsidRPr="00FC6141">
        <w:rPr>
          <w:lang w:val="en-US"/>
        </w:rPr>
        <w:t>u</w:t>
      </w:r>
      <w:r w:rsidRPr="00FC6141">
        <w:rPr>
          <w:vertAlign w:val="subscript"/>
        </w:rPr>
        <w:t>1</w:t>
      </w:r>
      <w:r w:rsidRPr="00FC6141">
        <w:t xml:space="preserve"> = 1500 / 3 = 500 с = 8 мин. 20 с,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где х − расстояние от места разлива до объекта, </w:t>
      </w:r>
      <w:r w:rsidRPr="00FC6141">
        <w:rPr>
          <w:lang w:val="en-US"/>
        </w:rPr>
        <w:t>u</w:t>
      </w:r>
      <w:r w:rsidRPr="00FC6141">
        <w:rPr>
          <w:vertAlign w:val="subscript"/>
        </w:rPr>
        <w:t>1</w:t>
      </w:r>
      <w:r w:rsidRPr="00FC6141">
        <w:t>− скорость переноса облака зараженного воздуха воздушным потоком, которая определяется по таблице 23.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На заключительном этапе определяем возможные потери населения в очаге химического заражения и их структуру.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Для этого по формуле (7) определяем коэффициенты защищенности для городского населения: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proofErr w:type="spellStart"/>
      <w:r w:rsidRPr="00FC6141">
        <w:t>К</w:t>
      </w:r>
      <w:r w:rsidRPr="00FC6141">
        <w:rPr>
          <w:vertAlign w:val="subscript"/>
        </w:rPr>
        <w:t>з</w:t>
      </w:r>
      <w:proofErr w:type="spellEnd"/>
      <w:r w:rsidRPr="00FC6141">
        <w:t xml:space="preserve"> = 1 – </w:t>
      </w:r>
      <w:r w:rsidRPr="00FC6141">
        <w:rPr>
          <w:lang w:val="en-US"/>
        </w:rPr>
        <w:t>n</w:t>
      </w:r>
      <w:r w:rsidRPr="00FC6141">
        <w:rPr>
          <w:vertAlign w:val="subscript"/>
        </w:rPr>
        <w:t>1</w:t>
      </w:r>
      <w:r w:rsidRPr="00FC6141">
        <w:t xml:space="preserve"> – </w:t>
      </w:r>
      <w:r w:rsidRPr="00FC6141">
        <w:rPr>
          <w:lang w:val="en-US"/>
        </w:rPr>
        <w:t>n</w:t>
      </w:r>
      <w:r w:rsidRPr="00FC6141">
        <w:rPr>
          <w:vertAlign w:val="subscript"/>
        </w:rPr>
        <w:t>2</w:t>
      </w:r>
      <w:r w:rsidRPr="00FC6141">
        <w:t>= 1 – 0,4 – 0,1 = 0,5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Коэффициенты защищенности для загородного населения рассчитываем по формуле (8):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К'</w:t>
      </w:r>
      <w:r w:rsidRPr="00FC6141">
        <w:rPr>
          <w:vertAlign w:val="subscript"/>
        </w:rPr>
        <w:t>3</w:t>
      </w:r>
      <w:r w:rsidRPr="00FC6141">
        <w:t xml:space="preserve"> = 1 – 0,1 = 0,9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Потери населения в очаге химического заражения определяем по формуле (6):</w:t>
      </w:r>
    </w:p>
    <w:p w:rsidR="00BE1109" w:rsidRPr="00FC6141" w:rsidRDefault="00BE1109" w:rsidP="00BE1109">
      <w:pPr>
        <w:tabs>
          <w:tab w:val="left" w:pos="7480"/>
        </w:tabs>
        <w:suppressAutoHyphens/>
        <w:autoSpaceDE w:val="0"/>
        <w:autoSpaceDN w:val="0"/>
        <w:adjustRightInd w:val="0"/>
        <w:ind w:firstLine="709"/>
        <w:jc w:val="both"/>
      </w:pPr>
      <w:r w:rsidRPr="00FC6141">
        <w:t>Р = S</w:t>
      </w:r>
      <w:r w:rsidRPr="00FC6141">
        <w:rPr>
          <w:vertAlign w:val="subscript"/>
        </w:rPr>
        <w:t xml:space="preserve">0 </w:t>
      </w:r>
      <w:r w:rsidRPr="00FC6141">
        <w:t>[Г</w:t>
      </w:r>
      <w:r w:rsidRPr="00FC6141">
        <w:rPr>
          <w:vertAlign w:val="subscript"/>
        </w:rPr>
        <w:t>1</w:t>
      </w:r>
      <w:r w:rsidRPr="00FC6141">
        <w:t>/Г ∙</w:t>
      </w:r>
      <w:r w:rsidRPr="00FC6141">
        <w:rPr>
          <w:vertAlign w:val="superscript"/>
        </w:rPr>
        <w:t xml:space="preserve"> </w:t>
      </w:r>
      <w:r w:rsidRPr="00FC6141">
        <w:t>∆</w:t>
      </w:r>
      <w:r w:rsidRPr="00FC6141">
        <w:rPr>
          <w:vertAlign w:val="superscript"/>
        </w:rPr>
        <w:t xml:space="preserve"> </w:t>
      </w:r>
      <w:r w:rsidRPr="00FC6141">
        <w:t>∙ К</w:t>
      </w:r>
      <w:r w:rsidRPr="00FC6141">
        <w:rPr>
          <w:vertAlign w:val="subscript"/>
        </w:rPr>
        <w:t>3</w:t>
      </w:r>
      <w:r w:rsidRPr="00FC6141">
        <w:t xml:space="preserve"> + (1 – Г</w:t>
      </w:r>
      <w:r w:rsidRPr="00FC6141">
        <w:rPr>
          <w:vertAlign w:val="subscript"/>
        </w:rPr>
        <w:t>1</w:t>
      </w:r>
      <w:r w:rsidRPr="00FC6141">
        <w:t>/Г) ∙ ∆</w:t>
      </w:r>
      <w:r w:rsidRPr="00FC6141">
        <w:rPr>
          <w:vertAlign w:val="superscript"/>
        </w:rPr>
        <w:t>'</w:t>
      </w:r>
      <w:r w:rsidRPr="00FC6141">
        <w:t xml:space="preserve"> ∙ К</w:t>
      </w:r>
      <w:r w:rsidRPr="00FC6141">
        <w:rPr>
          <w:vertAlign w:val="superscript"/>
        </w:rPr>
        <w:t>'</w:t>
      </w:r>
      <w:r w:rsidRPr="00FC6141">
        <w:rPr>
          <w:vertAlign w:val="subscript"/>
        </w:rPr>
        <w:t>3</w:t>
      </w:r>
      <w:r w:rsidRPr="00FC6141">
        <w:t xml:space="preserve">] 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Подставляем в эту формулу полученные нами данные и условия задачи: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Р = 0,9 ∙ [0,5 / 1,526 ∙ 7000 ∙ 0,5 + (1 – 0,5 / 1,526) ∙ 70 ∙ 0,9] = 1070 человек.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С учетом стандартной структуры потерь, которую можно использовать для оперативных расчетов, получаем, что в сформировавшемся очаге химического заражения для населения можно ожидать: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смертельных поражений    0,35 ∙ 1070 = 375 человек,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тяжелых и средней тяжести поражений   0,4 ∙ 1070 = 428 человек;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легких поражений    0,25 ∙ 1070 = 267 человека.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С учетом проведенных расчетов в войсковой части возможен выход из строя всего личного состава, не имеющего средств индивидуальной защиты. При наличии средств индивидуальной защиты размеры санитарных потерь среди военнослужащих могут составить 3-5% (вследствие технической неисправности СИЗ, плохой подгонки или неумения пользоваться ими).</w:t>
      </w:r>
    </w:p>
    <w:p w:rsidR="00BE1109" w:rsidRPr="00FC6141" w:rsidRDefault="00BE1109" w:rsidP="00BE1109">
      <w:pPr>
        <w:ind w:firstLine="709"/>
        <w:jc w:val="both"/>
        <w:rPr>
          <w:b/>
        </w:rPr>
      </w:pP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b/>
          <w:bCs/>
        </w:rPr>
        <w:t>Обучающая задача 2</w:t>
      </w:r>
      <w:r w:rsidRPr="00FC6141">
        <w:rPr>
          <w:b/>
          <w:bCs/>
          <w:i/>
        </w:rPr>
        <w:t>.</w:t>
      </w:r>
      <w:r w:rsidRPr="00FC6141">
        <w:t xml:space="preserve"> На химическом заводе в результате производственной аварии произошел разлив фосгена в поддон обвалованной емкости. Метеоусловия: инверсия, скорость ветра 3 м/с.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Определите время поражающего действия очага заражения и время подхода облака зараженного воздуха к населенному пункту, расположенному на удалении </w:t>
      </w:r>
      <w:smartTag w:uri="urn:schemas-microsoft-com:office:smarttags" w:element="metricconverter">
        <w:smartTagPr>
          <w:attr w:name="ProductID" w:val="5 км"/>
        </w:smartTagPr>
        <w:r w:rsidRPr="00FC6141">
          <w:t>5 км</w:t>
        </w:r>
      </w:smartTag>
      <w:r w:rsidRPr="00FC6141">
        <w:t xml:space="preserve"> от места разлива фосгена.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b/>
          <w:i/>
        </w:rPr>
        <w:t>Решение.</w:t>
      </w:r>
      <w:r w:rsidRPr="00FC6141">
        <w:t xml:space="preserve"> Сначала по таблице 21 находим время испарения фосгена в поддон: оно равно 1400 мин. или 23,3 ч.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lastRenderedPageBreak/>
        <w:t>Затем по таблице 22 определяем поправочный коэффициент, учитывающий скорость ветра: К = 1,87. Следовательно, продолжительность сохранения поражающей концентрации фосгена в очаге составит: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23,3 / 1,87 = 12,5 ч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 xml:space="preserve">После этого по таблице 23 при инверсии и скорости ветра 3 м/с находим скорость переноса зараженного воздуха, которая будет равна 6 м/с. 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Подставив полученные значения в формулу (5) получим, что время подхода облака зараженного воздуха к населенному пункту составит: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t>t = x / u</w:t>
      </w:r>
      <w:r w:rsidRPr="00FC6141">
        <w:rPr>
          <w:vertAlign w:val="subscript"/>
        </w:rPr>
        <w:t>1</w:t>
      </w:r>
      <w:r w:rsidRPr="00FC6141">
        <w:t xml:space="preserve"> = 5000 / 6 = 833,3 с  = 13,8 мин. = 13 мин. 48 </w:t>
      </w:r>
      <w:proofErr w:type="gramStart"/>
      <w:r w:rsidRPr="00FC6141">
        <w:t>с</w:t>
      </w:r>
      <w:proofErr w:type="gramEnd"/>
    </w:p>
    <w:p w:rsidR="00BE1109" w:rsidRPr="00FC6141" w:rsidRDefault="00BE1109" w:rsidP="00BE1109">
      <w:pPr>
        <w:ind w:firstLine="709"/>
        <w:jc w:val="both"/>
        <w:rPr>
          <w:b/>
        </w:rPr>
      </w:pPr>
    </w:p>
    <w:p w:rsidR="00BE1109" w:rsidRPr="00FC6141" w:rsidRDefault="00BE1109" w:rsidP="00BE1109">
      <w:pPr>
        <w:ind w:firstLine="709"/>
        <w:jc w:val="both"/>
        <w:rPr>
          <w:b/>
        </w:rPr>
      </w:pPr>
      <w:r w:rsidRPr="00FC6141">
        <w:rPr>
          <w:b/>
        </w:rPr>
        <w:t>Контрольные задачи:</w:t>
      </w:r>
    </w:p>
    <w:p w:rsidR="00BE1109" w:rsidRPr="00FC6141" w:rsidRDefault="00BE1109" w:rsidP="00BE1109">
      <w:pPr>
        <w:ind w:firstLine="709"/>
        <w:jc w:val="both"/>
      </w:pPr>
      <w:r w:rsidRPr="00FC6141">
        <w:t>Используя данные, приведенные в таблицах 16–23, и формулы (3)–(8), решите следу</w:t>
      </w:r>
      <w:r w:rsidRPr="00FC6141">
        <w:t>ю</w:t>
      </w:r>
      <w:r w:rsidRPr="00FC6141">
        <w:t>щие контрольные задачи.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b/>
          <w:i/>
        </w:rPr>
        <w:t>Задача 1.</w:t>
      </w:r>
      <w:r w:rsidRPr="00FC6141">
        <w:t xml:space="preserve"> Определите глубину распространения на открытой местности зараженного воздуха с поражающей концентрацией АОХВ при разрушении </w:t>
      </w:r>
      <w:proofErr w:type="spellStart"/>
      <w:r w:rsidRPr="00FC6141">
        <w:t>необвалованной</w:t>
      </w:r>
      <w:proofErr w:type="spellEnd"/>
      <w:r w:rsidRPr="00FC6141">
        <w:t xml:space="preserve"> емкости, содержащей 25 т сероводорода. Метеоусловия: инверсия, скорость ветра 2 м/с.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b/>
          <w:i/>
        </w:rPr>
        <w:t>Задача 2.</w:t>
      </w:r>
      <w:r w:rsidRPr="00FC6141">
        <w:t xml:space="preserve"> На заводе, расположенном на открытой местности, произошло разрушение </w:t>
      </w:r>
      <w:proofErr w:type="spellStart"/>
      <w:r w:rsidRPr="00FC6141">
        <w:t>необвалованной</w:t>
      </w:r>
      <w:proofErr w:type="spellEnd"/>
      <w:r w:rsidRPr="00FC6141">
        <w:t xml:space="preserve"> емкости, содержащей 100 т аммиака. Определите возможную площадь очага химического заражения. Метеоусловия: инверсия, скорость ветра 2 м/с.</w:t>
      </w:r>
    </w:p>
    <w:p w:rsidR="00BE1109" w:rsidRPr="00FC6141" w:rsidRDefault="00BE1109" w:rsidP="00BE1109">
      <w:pPr>
        <w:suppressAutoHyphens/>
        <w:autoSpaceDE w:val="0"/>
        <w:autoSpaceDN w:val="0"/>
        <w:adjustRightInd w:val="0"/>
        <w:ind w:firstLine="709"/>
        <w:jc w:val="both"/>
      </w:pPr>
      <w:r w:rsidRPr="00FC6141">
        <w:rPr>
          <w:b/>
          <w:i/>
        </w:rPr>
        <w:t>Задача 3.</w:t>
      </w:r>
      <w:r w:rsidRPr="00FC6141">
        <w:t xml:space="preserve"> На химически опасном объекте произошло разрушение </w:t>
      </w:r>
      <w:proofErr w:type="spellStart"/>
      <w:r w:rsidRPr="00FC6141">
        <w:t>необвалованной</w:t>
      </w:r>
      <w:proofErr w:type="spellEnd"/>
      <w:r w:rsidRPr="00FC6141">
        <w:t xml:space="preserve"> емкости с 50 т хлора. Объект расположен в городе, на расстоянии </w:t>
      </w:r>
      <w:smartTag w:uri="urn:schemas-microsoft-com:office:smarttags" w:element="metricconverter">
        <w:smartTagPr>
          <w:attr w:name="ProductID" w:val="2 км"/>
        </w:smartTagPr>
        <w:r w:rsidRPr="00FC6141">
          <w:t>2 км</w:t>
        </w:r>
      </w:smartTag>
      <w:r w:rsidRPr="00FC6141">
        <w:t xml:space="preserve"> от его границы, с подветренной стороны. Население в городе обеспечено противогазами на 50%, убежищами – на 10%, в загородной зоне – противогазами на 10%, а убежища отсутствуют. Плотность населения в городе 8000 чел./км</w:t>
      </w:r>
      <w:r w:rsidRPr="00FC6141">
        <w:rPr>
          <w:vertAlign w:val="superscript"/>
        </w:rPr>
        <w:t>2</w:t>
      </w:r>
      <w:r w:rsidRPr="00FC6141">
        <w:t>, в загородной зоне – 30 чел./км</w:t>
      </w:r>
      <w:r w:rsidRPr="00FC6141">
        <w:rPr>
          <w:vertAlign w:val="superscript"/>
        </w:rPr>
        <w:t>2</w:t>
      </w:r>
      <w:r w:rsidRPr="00FC6141">
        <w:t>. Местность за границей города закрытая и имеются лесные массивы. Метеоусловия: инверсия, скорость ветра 1 м/с. Определите площадь очага химического заражения, возможные потери населения в очаге заражения и их структуру.</w:t>
      </w:r>
    </w:p>
    <w:p w:rsidR="00BE1109" w:rsidRPr="00087393" w:rsidRDefault="00BE1109" w:rsidP="00BE1109">
      <w:pPr>
        <w:ind w:firstLine="709"/>
        <w:jc w:val="both"/>
      </w:pPr>
    </w:p>
    <w:p w:rsidR="00BE1109" w:rsidRPr="00482E25" w:rsidRDefault="00BE1109" w:rsidP="00BE1109">
      <w:pPr>
        <w:ind w:firstLine="709"/>
        <w:jc w:val="both"/>
        <w:rPr>
          <w:b/>
        </w:rPr>
      </w:pPr>
      <w:bookmarkStart w:id="8" w:name="_Hlk37087197"/>
      <w:r>
        <w:rPr>
          <w:b/>
        </w:rPr>
        <w:t>5</w:t>
      </w:r>
      <w:r w:rsidRPr="00482E25">
        <w:rPr>
          <w:b/>
        </w:rPr>
        <w:t xml:space="preserve">. </w:t>
      </w:r>
      <w:r w:rsidRPr="004E261A">
        <w:rPr>
          <w:b/>
          <w:caps/>
        </w:rPr>
        <w:t>Требования к подготовке к занятию:</w:t>
      </w:r>
    </w:p>
    <w:p w:rsidR="00BE1109" w:rsidRPr="00FC6141" w:rsidRDefault="00BE1109" w:rsidP="00BE1109">
      <w:pPr>
        <w:ind w:firstLine="709"/>
        <w:jc w:val="both"/>
      </w:pPr>
      <w:r w:rsidRPr="00FC6141">
        <w:t>1. Современные представления о химическом оружии.</w:t>
      </w:r>
    </w:p>
    <w:p w:rsidR="00BE1109" w:rsidRPr="00FC6141" w:rsidRDefault="00BE1109" w:rsidP="00BE1109">
      <w:pPr>
        <w:ind w:firstLine="709"/>
        <w:jc w:val="both"/>
      </w:pPr>
      <w:r w:rsidRPr="00FC6141">
        <w:t>2. Современные представления об АХОВ. Аварии и катастрофы, связанные с использ</w:t>
      </w:r>
      <w:r w:rsidRPr="00FC6141">
        <w:t>о</w:t>
      </w:r>
      <w:r w:rsidRPr="00FC6141">
        <w:t>ванием или воздействием химических веществ.</w:t>
      </w:r>
    </w:p>
    <w:p w:rsidR="00BE1109" w:rsidRPr="00FC6141" w:rsidRDefault="00BE1109" w:rsidP="00BE1109">
      <w:pPr>
        <w:ind w:firstLine="709"/>
        <w:jc w:val="both"/>
      </w:pPr>
      <w:r w:rsidRPr="00FC6141">
        <w:t>3. Химический терроризм. Классификация агентов химического терроризма.</w:t>
      </w:r>
    </w:p>
    <w:p w:rsidR="00BE1109" w:rsidRPr="00FC6141" w:rsidRDefault="00BE1109" w:rsidP="00BE1109">
      <w:pPr>
        <w:ind w:firstLine="709"/>
        <w:jc w:val="both"/>
      </w:pPr>
      <w:r w:rsidRPr="00FC6141">
        <w:t xml:space="preserve">4. Медико-тактическая характеристика очагов химических поражений, возникающих при применении химического оружия и авариях на химически опасных объектах. </w:t>
      </w:r>
    </w:p>
    <w:p w:rsidR="00BE1109" w:rsidRPr="00FC6141" w:rsidRDefault="00BE1109" w:rsidP="00BE1109">
      <w:pPr>
        <w:ind w:firstLine="709"/>
        <w:jc w:val="both"/>
        <w:rPr>
          <w:i/>
        </w:rPr>
      </w:pPr>
      <w:r w:rsidRPr="00FC6141">
        <w:t>5. Особенности организации медицинского обеспечения населения при ликвидации п</w:t>
      </w:r>
      <w:r w:rsidRPr="00FC6141">
        <w:t>о</w:t>
      </w:r>
      <w:r w:rsidRPr="00FC6141">
        <w:t xml:space="preserve">следствий химических ЧС. </w:t>
      </w:r>
    </w:p>
    <w:p w:rsidR="00BE1109" w:rsidRPr="00FC6141" w:rsidRDefault="00BE1109" w:rsidP="00BE1109">
      <w:pPr>
        <w:ind w:firstLine="709"/>
        <w:jc w:val="both"/>
      </w:pPr>
      <w:r w:rsidRPr="00FC6141">
        <w:t>6. Современные представления о ядерном оружии.</w:t>
      </w:r>
    </w:p>
    <w:p w:rsidR="00BE1109" w:rsidRPr="00FC6141" w:rsidRDefault="00BE1109" w:rsidP="00BE1109">
      <w:pPr>
        <w:ind w:firstLine="709"/>
        <w:jc w:val="both"/>
      </w:pPr>
      <w:r w:rsidRPr="00FC6141">
        <w:t>7. Современные представления о РОО. Аварии и катастрофы, связанные с источниками ионизирующих излучений.</w:t>
      </w:r>
    </w:p>
    <w:p w:rsidR="00BE1109" w:rsidRPr="00FC6141" w:rsidRDefault="00BE1109" w:rsidP="00BE1109">
      <w:pPr>
        <w:ind w:firstLine="709"/>
        <w:jc w:val="both"/>
      </w:pPr>
      <w:r w:rsidRPr="00FC6141">
        <w:t>8. Ядерный и радиологический терроризм.</w:t>
      </w:r>
    </w:p>
    <w:p w:rsidR="00BE1109" w:rsidRPr="00FC6141" w:rsidRDefault="00BE1109" w:rsidP="00BE1109">
      <w:pPr>
        <w:ind w:firstLine="709"/>
        <w:jc w:val="both"/>
      </w:pPr>
      <w:r w:rsidRPr="00FC6141">
        <w:t>9. Медико-тактическая характеристика радиационных очагов, возникающих при прим</w:t>
      </w:r>
      <w:r w:rsidRPr="00FC6141">
        <w:t>е</w:t>
      </w:r>
      <w:r w:rsidRPr="00FC6141">
        <w:t>нении ядерного оружия и авариях на радиационно</w:t>
      </w:r>
      <w:r w:rsidR="00122722">
        <w:t>-о</w:t>
      </w:r>
      <w:r w:rsidRPr="00FC6141">
        <w:t>пасных объектах.</w:t>
      </w:r>
    </w:p>
    <w:p w:rsidR="00BE1109" w:rsidRPr="00FC6141" w:rsidRDefault="00BE1109" w:rsidP="00BE1109">
      <w:pPr>
        <w:ind w:firstLine="709"/>
        <w:jc w:val="both"/>
      </w:pPr>
      <w:r w:rsidRPr="00FC6141">
        <w:t>10. Особенности организации медико-санитарного обеспечения населения при ликвид</w:t>
      </w:r>
      <w:r w:rsidRPr="00FC6141">
        <w:t>а</w:t>
      </w:r>
      <w:r w:rsidRPr="00FC6141">
        <w:t>ции последствий радиационных ЧС.</w:t>
      </w:r>
    </w:p>
    <w:p w:rsidR="00BE1109" w:rsidRPr="009F5D08" w:rsidRDefault="00BE1109" w:rsidP="00BE1109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MS Mincho"/>
        </w:rPr>
      </w:pPr>
    </w:p>
    <w:p w:rsidR="00BE1109" w:rsidRPr="006B1BD2" w:rsidRDefault="00BE1109" w:rsidP="00BE1109">
      <w:pPr>
        <w:jc w:val="both"/>
        <w:rPr>
          <w:b/>
          <w:bCs/>
        </w:rPr>
      </w:pPr>
      <w:bookmarkStart w:id="9" w:name="_Hlk100855534"/>
      <w:bookmarkEnd w:id="8"/>
      <w:r>
        <w:rPr>
          <w:b/>
        </w:rPr>
        <w:t>6</w:t>
      </w:r>
      <w:r w:rsidRPr="006B1BD2">
        <w:rPr>
          <w:b/>
        </w:rPr>
        <w:t>.</w:t>
      </w:r>
      <w:r w:rsidRPr="004E261A">
        <w:rPr>
          <w:b/>
          <w:caps/>
        </w:rPr>
        <w:t xml:space="preserve"> Список литературы, </w:t>
      </w:r>
      <w:r w:rsidRPr="004E261A">
        <w:rPr>
          <w:b/>
          <w:bCs/>
          <w:caps/>
        </w:rPr>
        <w:t>рекомендованной для самоподготовки</w:t>
      </w:r>
    </w:p>
    <w:bookmarkEnd w:id="9"/>
    <w:p w:rsidR="00BD5482" w:rsidRDefault="00BD5482" w:rsidP="00BD5482">
      <w:pPr>
        <w:spacing w:line="360" w:lineRule="auto"/>
        <w:rPr>
          <w:b/>
        </w:rPr>
      </w:pPr>
    </w:p>
    <w:p w:rsidR="00BD5482" w:rsidRDefault="00BD5482" w:rsidP="00BD5482">
      <w:pPr>
        <w:spacing w:line="360" w:lineRule="auto"/>
        <w:rPr>
          <w:b/>
        </w:rPr>
      </w:pPr>
      <w:r w:rsidRPr="00935FC5">
        <w:rPr>
          <w:b/>
        </w:rPr>
        <w:t>а)</w:t>
      </w:r>
      <w:r>
        <w:rPr>
          <w:b/>
        </w:rPr>
        <w:t xml:space="preserve"> о</w:t>
      </w:r>
      <w:r w:rsidRPr="00935FC5">
        <w:rPr>
          <w:b/>
        </w:rPr>
        <w:t>сновная литература:</w:t>
      </w:r>
    </w:p>
    <w:p w:rsidR="00BD5482" w:rsidRPr="00317D35" w:rsidRDefault="00BD5482" w:rsidP="00BD5482">
      <w:pPr>
        <w:pStyle w:val="a5"/>
        <w:spacing w:line="270" w:lineRule="atLeast"/>
        <w:jc w:val="both"/>
        <w:textAlignment w:val="baseline"/>
        <w:rPr>
          <w:color w:val="FF0000"/>
        </w:rPr>
      </w:pPr>
      <w:r w:rsidRPr="005C5210">
        <w:rPr>
          <w:color w:val="FF0000"/>
        </w:rPr>
        <w:t>ЭБС:</w:t>
      </w:r>
    </w:p>
    <w:p w:rsidR="00BD5482" w:rsidRPr="005A79F7" w:rsidRDefault="00BD5482" w:rsidP="00BD5482">
      <w:pPr>
        <w:pStyle w:val="a5"/>
        <w:spacing w:line="270" w:lineRule="atLeast"/>
        <w:jc w:val="both"/>
        <w:textAlignment w:val="baseline"/>
        <w:rPr>
          <w:rStyle w:val="apple-converted-space"/>
          <w:rFonts w:ascii="LatoWeb" w:hAnsi="LatoWeb"/>
          <w:color w:val="333333"/>
          <w:shd w:val="clear" w:color="auto" w:fill="F7F7F7"/>
        </w:rPr>
      </w:pPr>
      <w:r w:rsidRPr="005A79F7">
        <w:rPr>
          <w:rStyle w:val="hilight"/>
          <w:rFonts w:ascii="LatoWeb" w:hAnsi="LatoWeb"/>
          <w:color w:val="333333"/>
          <w:shd w:val="clear" w:color="auto" w:fill="F7F7F7"/>
        </w:rPr>
        <w:lastRenderedPageBreak/>
        <w:t>1. Медицина</w:t>
      </w:r>
      <w:r w:rsidRP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A79F7">
        <w:rPr>
          <w:rStyle w:val="hilight"/>
          <w:rFonts w:ascii="LatoWeb" w:hAnsi="LatoWeb"/>
          <w:color w:val="333333"/>
          <w:shd w:val="clear" w:color="auto" w:fill="F7F7F7"/>
        </w:rPr>
        <w:t>чрезвычайных</w:t>
      </w:r>
      <w:r w:rsidRP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A79F7">
        <w:rPr>
          <w:rStyle w:val="hilight"/>
          <w:rFonts w:ascii="LatoWeb" w:hAnsi="LatoWeb"/>
          <w:color w:val="333333"/>
          <w:shd w:val="clear" w:color="auto" w:fill="F7F7F7"/>
        </w:rPr>
        <w:t>ситуаций</w:t>
      </w:r>
      <w:r w:rsidRPr="005A79F7">
        <w:rPr>
          <w:rFonts w:ascii="LatoWeb" w:hAnsi="LatoWeb"/>
          <w:color w:val="333333"/>
          <w:shd w:val="clear" w:color="auto" w:fill="F7F7F7"/>
        </w:rPr>
        <w:t>. Том 1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5A79F7">
        <w:rPr>
          <w:rFonts w:ascii="LatoWeb" w:hAnsi="LatoWeb"/>
          <w:color w:val="333333"/>
          <w:shd w:val="clear" w:color="auto" w:fill="F7F7F7"/>
        </w:rPr>
        <w:t>Фисуна</w:t>
      </w:r>
      <w:proofErr w:type="spellEnd"/>
      <w:r w:rsidRPr="005A79F7">
        <w:rPr>
          <w:rFonts w:ascii="LatoWeb" w:hAnsi="LatoWeb"/>
          <w:color w:val="333333"/>
          <w:shd w:val="clear" w:color="auto" w:fill="F7F7F7"/>
        </w:rPr>
        <w:t>. - Москва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</w:t>
      </w:r>
      <w:proofErr w:type="spellStart"/>
      <w:r w:rsidRPr="005A79F7">
        <w:rPr>
          <w:rFonts w:ascii="LatoWeb" w:hAnsi="LatoWeb"/>
          <w:color w:val="333333"/>
          <w:shd w:val="clear" w:color="auto" w:fill="F7F7F7"/>
        </w:rPr>
        <w:t>ГЭОТАР-Медиа</w:t>
      </w:r>
      <w:proofErr w:type="spellEnd"/>
      <w:r w:rsidRPr="005A79F7">
        <w:rPr>
          <w:rFonts w:ascii="LatoWeb" w:hAnsi="LatoWeb"/>
          <w:color w:val="333333"/>
          <w:shd w:val="clear" w:color="auto" w:fill="F7F7F7"/>
        </w:rPr>
        <w:t>, 2021. - 608 с. - ISBN 978-5-9704-6232-4. - Текст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электро</w:t>
      </w:r>
      <w:r w:rsidRPr="005A79F7">
        <w:rPr>
          <w:rFonts w:ascii="LatoWeb" w:hAnsi="LatoWeb"/>
          <w:color w:val="333333"/>
          <w:shd w:val="clear" w:color="auto" w:fill="F7F7F7"/>
        </w:rPr>
        <w:t>н</w:t>
      </w:r>
      <w:r w:rsidRPr="005A79F7">
        <w:rPr>
          <w:rFonts w:ascii="LatoWeb" w:hAnsi="LatoWeb"/>
          <w:color w:val="333333"/>
          <w:shd w:val="clear" w:color="auto" w:fill="F7F7F7"/>
        </w:rPr>
        <w:t>ный // ЭБС "Консультант студента" : [сайт]. - URL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</w:t>
      </w:r>
      <w:hyperlink r:id="rId25" w:history="1">
        <w:r w:rsidRPr="005A79F7">
          <w:rPr>
            <w:rStyle w:val="a4"/>
            <w:rFonts w:ascii="LatoWeb" w:hAnsi="LatoWeb"/>
            <w:shd w:val="clear" w:color="auto" w:fill="F7F7F7"/>
          </w:rPr>
          <w:t>https://www.studentlibrary.ru/book/ISBN9785970462324.html</w:t>
        </w:r>
      </w:hyperlink>
    </w:p>
    <w:p w:rsidR="00BD5482" w:rsidRPr="005A79F7" w:rsidRDefault="00BD5482" w:rsidP="00BD5482">
      <w:pPr>
        <w:pStyle w:val="a5"/>
        <w:spacing w:line="270" w:lineRule="atLeast"/>
        <w:jc w:val="both"/>
        <w:textAlignment w:val="baseline"/>
        <w:rPr>
          <w:rStyle w:val="apple-converted-space"/>
          <w:rFonts w:ascii="LatoWeb" w:hAnsi="LatoWeb"/>
          <w:color w:val="333333"/>
          <w:shd w:val="clear" w:color="auto" w:fill="F7F7F7"/>
        </w:rPr>
      </w:pPr>
      <w:r w:rsidRPr="005A79F7">
        <w:rPr>
          <w:rStyle w:val="hilight"/>
          <w:rFonts w:ascii="LatoWeb" w:hAnsi="LatoWeb"/>
          <w:color w:val="333333"/>
          <w:shd w:val="clear" w:color="auto" w:fill="F7F7F7"/>
        </w:rPr>
        <w:t>2. Медицина</w:t>
      </w:r>
      <w:r w:rsidRP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A79F7">
        <w:rPr>
          <w:rStyle w:val="hilight"/>
          <w:rFonts w:ascii="LatoWeb" w:hAnsi="LatoWeb"/>
          <w:color w:val="333333"/>
          <w:shd w:val="clear" w:color="auto" w:fill="F7F7F7"/>
        </w:rPr>
        <w:t>чрезвычайных</w:t>
      </w:r>
      <w:r w:rsidRPr="005A79F7"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A79F7">
        <w:rPr>
          <w:rStyle w:val="hilight"/>
          <w:rFonts w:ascii="LatoWeb" w:hAnsi="LatoWeb"/>
          <w:color w:val="333333"/>
          <w:shd w:val="clear" w:color="auto" w:fill="F7F7F7"/>
        </w:rPr>
        <w:t>ситуаций</w:t>
      </w:r>
      <w:r w:rsidRPr="005A79F7">
        <w:rPr>
          <w:rFonts w:ascii="LatoWeb" w:hAnsi="LatoWeb"/>
          <w:color w:val="333333"/>
          <w:shd w:val="clear" w:color="auto" w:fill="F7F7F7"/>
        </w:rPr>
        <w:t>. Том 2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 w:rsidRPr="005A79F7">
        <w:rPr>
          <w:rFonts w:ascii="LatoWeb" w:hAnsi="LatoWeb"/>
          <w:color w:val="333333"/>
          <w:shd w:val="clear" w:color="auto" w:fill="F7F7F7"/>
        </w:rPr>
        <w:t>Фисуна</w:t>
      </w:r>
      <w:proofErr w:type="spellEnd"/>
      <w:r w:rsidRPr="005A79F7">
        <w:rPr>
          <w:rFonts w:ascii="LatoWeb" w:hAnsi="LatoWeb"/>
          <w:color w:val="333333"/>
          <w:shd w:val="clear" w:color="auto" w:fill="F7F7F7"/>
        </w:rPr>
        <w:t>. - Москва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</w:t>
      </w:r>
      <w:proofErr w:type="spellStart"/>
      <w:r w:rsidRPr="005A79F7">
        <w:rPr>
          <w:rFonts w:ascii="LatoWeb" w:hAnsi="LatoWeb"/>
          <w:color w:val="333333"/>
          <w:shd w:val="clear" w:color="auto" w:fill="F7F7F7"/>
        </w:rPr>
        <w:t>ГЭОТАР-Медиа</w:t>
      </w:r>
      <w:proofErr w:type="spellEnd"/>
      <w:r w:rsidRPr="005A79F7">
        <w:rPr>
          <w:rFonts w:ascii="LatoWeb" w:hAnsi="LatoWeb"/>
          <w:color w:val="333333"/>
          <w:shd w:val="clear" w:color="auto" w:fill="F7F7F7"/>
        </w:rPr>
        <w:t>, 2021. - 608 с. - ISBN 978-5-9704-6233-1. - Текст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электро</w:t>
      </w:r>
      <w:r w:rsidRPr="005A79F7">
        <w:rPr>
          <w:rFonts w:ascii="LatoWeb" w:hAnsi="LatoWeb"/>
          <w:color w:val="333333"/>
          <w:shd w:val="clear" w:color="auto" w:fill="F7F7F7"/>
        </w:rPr>
        <w:t>н</w:t>
      </w:r>
      <w:r w:rsidRPr="005A79F7">
        <w:rPr>
          <w:rFonts w:ascii="LatoWeb" w:hAnsi="LatoWeb"/>
          <w:color w:val="333333"/>
          <w:shd w:val="clear" w:color="auto" w:fill="F7F7F7"/>
        </w:rPr>
        <w:t>ный // ЭБС "Консультант студента" : [сайт]. - URL</w:t>
      </w:r>
      <w:proofErr w:type="gramStart"/>
      <w:r w:rsidRPr="005A79F7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A79F7">
        <w:rPr>
          <w:rFonts w:ascii="LatoWeb" w:hAnsi="LatoWeb"/>
          <w:color w:val="333333"/>
          <w:shd w:val="clear" w:color="auto" w:fill="F7F7F7"/>
        </w:rPr>
        <w:t xml:space="preserve"> </w:t>
      </w:r>
      <w:hyperlink r:id="rId26" w:history="1">
        <w:r w:rsidRPr="005A79F7">
          <w:rPr>
            <w:rStyle w:val="a4"/>
            <w:rFonts w:ascii="LatoWeb" w:hAnsi="LatoWeb"/>
            <w:shd w:val="clear" w:color="auto" w:fill="F7F7F7"/>
          </w:rPr>
          <w:t>https://www.studentlibrary.ru/book/ISBN9785970462331.html</w:t>
        </w:r>
      </w:hyperlink>
    </w:p>
    <w:p w:rsidR="00BD5482" w:rsidRPr="005A79F7" w:rsidRDefault="00BD5482" w:rsidP="00BD5482">
      <w:pPr>
        <w:jc w:val="both"/>
        <w:rPr>
          <w:bCs/>
        </w:rPr>
      </w:pPr>
      <w:r>
        <w:rPr>
          <w:bCs/>
        </w:rPr>
        <w:t>3</w:t>
      </w:r>
      <w:r w:rsidRPr="005A79F7">
        <w:rPr>
          <w:bCs/>
        </w:rPr>
        <w:t xml:space="preserve">. </w:t>
      </w:r>
      <w:r w:rsidRPr="005A79F7">
        <w:rPr>
          <w:color w:val="000000"/>
          <w:shd w:val="clear" w:color="auto" w:fill="F5F7F9"/>
        </w:rPr>
        <w:t>Рогозина, И. В. Медицина катастроф / И. В. Рогозина. - Москва</w:t>
      </w:r>
      <w:proofErr w:type="gramStart"/>
      <w:r w:rsidRPr="005A79F7">
        <w:rPr>
          <w:color w:val="000000"/>
          <w:shd w:val="clear" w:color="auto" w:fill="F5F7F9"/>
        </w:rPr>
        <w:t xml:space="preserve"> :</w:t>
      </w:r>
      <w:proofErr w:type="gramEnd"/>
      <w:r w:rsidRPr="005A79F7">
        <w:rPr>
          <w:color w:val="000000"/>
          <w:shd w:val="clear" w:color="auto" w:fill="F5F7F9"/>
        </w:rPr>
        <w:t xml:space="preserve"> </w:t>
      </w:r>
      <w:proofErr w:type="spellStart"/>
      <w:r w:rsidRPr="005A79F7">
        <w:rPr>
          <w:color w:val="000000"/>
          <w:shd w:val="clear" w:color="auto" w:fill="F5F7F9"/>
        </w:rPr>
        <w:t>ГЭОТАР-Медиа</w:t>
      </w:r>
      <w:proofErr w:type="spellEnd"/>
      <w:r w:rsidRPr="005A79F7">
        <w:rPr>
          <w:color w:val="000000"/>
          <w:shd w:val="clear" w:color="auto" w:fill="F5F7F9"/>
        </w:rPr>
        <w:t>, 2019. - 152 с. - ISBN </w:t>
      </w:r>
      <w:r w:rsidRPr="005A79F7">
        <w:rPr>
          <w:rStyle w:val="wmi-callto"/>
          <w:color w:val="000000"/>
        </w:rPr>
        <w:t>978-5-9704-5162-5</w:t>
      </w:r>
      <w:r w:rsidRPr="005A79F7">
        <w:rPr>
          <w:color w:val="000000"/>
          <w:shd w:val="clear" w:color="auto" w:fill="F5F7F9"/>
        </w:rPr>
        <w:t>. - Текст</w:t>
      </w:r>
      <w:proofErr w:type="gramStart"/>
      <w:r w:rsidRPr="005A79F7">
        <w:rPr>
          <w:color w:val="000000"/>
          <w:shd w:val="clear" w:color="auto" w:fill="F5F7F9"/>
        </w:rPr>
        <w:t xml:space="preserve"> :</w:t>
      </w:r>
      <w:proofErr w:type="gramEnd"/>
      <w:r w:rsidRPr="005A79F7">
        <w:rPr>
          <w:color w:val="000000"/>
          <w:shd w:val="clear" w:color="auto" w:fill="F5F7F9"/>
        </w:rPr>
        <w:t xml:space="preserve"> электронный // URL :</w:t>
      </w:r>
      <w:r>
        <w:rPr>
          <w:color w:val="000000"/>
          <w:shd w:val="clear" w:color="auto" w:fill="F5F7F9"/>
        </w:rPr>
        <w:t xml:space="preserve"> </w:t>
      </w:r>
      <w:hyperlink r:id="rId27" w:history="1">
        <w:r w:rsidRPr="00223080">
          <w:rPr>
            <w:rStyle w:val="a4"/>
          </w:rPr>
          <w:t>https://www.rosmedlib.ru/book/ISBN9785970451625.html</w:t>
        </w:r>
      </w:hyperlink>
    </w:p>
    <w:p w:rsidR="00BD5482" w:rsidRPr="00E806CB" w:rsidRDefault="00BD5482" w:rsidP="00BD5482">
      <w:pPr>
        <w:spacing w:line="360" w:lineRule="auto"/>
        <w:jc w:val="both"/>
        <w:rPr>
          <w:rFonts w:ascii="Helvetica" w:hAnsi="Helvetica"/>
          <w:color w:val="333333"/>
          <w:shd w:val="clear" w:color="auto" w:fill="F5F7F9"/>
        </w:rPr>
      </w:pPr>
      <w:r w:rsidRPr="00E806CB">
        <w:rPr>
          <w:color w:val="333333"/>
          <w:shd w:val="clear" w:color="auto" w:fill="F5F7F9"/>
        </w:rPr>
        <w:t xml:space="preserve">4. Бражников, А.Ю. Общая эпидемиология с основами доказательной медицины: руководство к практическим занятиям: учебное пособие/ под ред. В.И. Покровского, Н.И. </w:t>
      </w:r>
      <w:proofErr w:type="spellStart"/>
      <w:r w:rsidRPr="00E806CB">
        <w:rPr>
          <w:color w:val="333333"/>
          <w:shd w:val="clear" w:color="auto" w:fill="F5F7F9"/>
        </w:rPr>
        <w:t>Брико</w:t>
      </w:r>
      <w:proofErr w:type="spellEnd"/>
      <w:r w:rsidRPr="00E806CB">
        <w:rPr>
          <w:color w:val="333333"/>
          <w:shd w:val="clear" w:color="auto" w:fill="F5F7F9"/>
        </w:rPr>
        <w:t xml:space="preserve">.- 2-е изд., </w:t>
      </w:r>
      <w:proofErr w:type="spellStart"/>
      <w:r w:rsidRPr="00E806CB">
        <w:rPr>
          <w:color w:val="333333"/>
          <w:shd w:val="clear" w:color="auto" w:fill="F5F7F9"/>
        </w:rPr>
        <w:t>испр</w:t>
      </w:r>
      <w:proofErr w:type="spellEnd"/>
      <w:r w:rsidRPr="00E806CB">
        <w:rPr>
          <w:color w:val="333333"/>
          <w:shd w:val="clear" w:color="auto" w:fill="F5F7F9"/>
        </w:rPr>
        <w:t xml:space="preserve">. и доп.- Москва: </w:t>
      </w:r>
      <w:proofErr w:type="spellStart"/>
      <w:r w:rsidRPr="00E806CB">
        <w:rPr>
          <w:color w:val="333333"/>
          <w:shd w:val="clear" w:color="auto" w:fill="F5F7F9"/>
        </w:rPr>
        <w:t>ГЭОТАР-Медиа</w:t>
      </w:r>
      <w:proofErr w:type="spellEnd"/>
      <w:r w:rsidRPr="00E806CB">
        <w:rPr>
          <w:color w:val="333333"/>
          <w:shd w:val="clear" w:color="auto" w:fill="F5F7F9"/>
        </w:rPr>
        <w:t>, 2018.- 496 с - ISBN 978-5-9704-4256-2. - Текст</w:t>
      </w:r>
      <w:proofErr w:type="gramStart"/>
      <w:r w:rsidRPr="00E806CB">
        <w:rPr>
          <w:color w:val="333333"/>
          <w:shd w:val="clear" w:color="auto" w:fill="F5F7F9"/>
        </w:rPr>
        <w:t xml:space="preserve"> :</w:t>
      </w:r>
      <w:proofErr w:type="gramEnd"/>
      <w:r w:rsidRPr="00E806CB">
        <w:rPr>
          <w:color w:val="333333"/>
          <w:shd w:val="clear" w:color="auto" w:fill="F5F7F9"/>
        </w:rPr>
        <w:t xml:space="preserve"> эле</w:t>
      </w:r>
      <w:r w:rsidRPr="00E806CB">
        <w:rPr>
          <w:color w:val="333333"/>
          <w:shd w:val="clear" w:color="auto" w:fill="F5F7F9"/>
        </w:rPr>
        <w:t>к</w:t>
      </w:r>
      <w:r w:rsidRPr="00E806CB">
        <w:rPr>
          <w:color w:val="333333"/>
          <w:shd w:val="clear" w:color="auto" w:fill="F5F7F9"/>
        </w:rPr>
        <w:t>тронный // URL :</w:t>
      </w:r>
      <w:r w:rsidRPr="00E806CB">
        <w:rPr>
          <w:rFonts w:ascii="Helvetica" w:hAnsi="Helvetica"/>
          <w:color w:val="333333"/>
          <w:shd w:val="clear" w:color="auto" w:fill="F5F7F9"/>
        </w:rPr>
        <w:t xml:space="preserve"> </w:t>
      </w:r>
      <w:hyperlink r:id="rId28" w:history="1">
        <w:r w:rsidRPr="00E806CB">
          <w:rPr>
            <w:rStyle w:val="a4"/>
            <w:rFonts w:ascii="Helvetica" w:hAnsi="Helvetica"/>
            <w:shd w:val="clear" w:color="auto" w:fill="F5F7F9"/>
          </w:rPr>
          <w:t>https://www.rosmedlib.ru/book/ISBN9785970442562.html</w:t>
        </w:r>
      </w:hyperlink>
    </w:p>
    <w:p w:rsidR="00BD5482" w:rsidRPr="005A79F7" w:rsidRDefault="00BD5482" w:rsidP="00BD5482">
      <w:pPr>
        <w:jc w:val="both"/>
        <w:rPr>
          <w:b/>
        </w:rPr>
      </w:pPr>
    </w:p>
    <w:p w:rsidR="00BD5482" w:rsidRDefault="00BD5482" w:rsidP="00BD5482">
      <w:pPr>
        <w:jc w:val="both"/>
        <w:rPr>
          <w:b/>
        </w:rPr>
      </w:pPr>
      <w:r>
        <w:rPr>
          <w:b/>
        </w:rPr>
        <w:t>б</w:t>
      </w:r>
      <w:r w:rsidRPr="00935FC5">
        <w:rPr>
          <w:b/>
        </w:rPr>
        <w:t>) дополнительная литература:</w:t>
      </w:r>
    </w:p>
    <w:p w:rsidR="00BD5482" w:rsidRDefault="00BD5482" w:rsidP="00BD5482">
      <w:pPr>
        <w:jc w:val="both"/>
        <w:rPr>
          <w:bCs/>
          <w:shd w:val="clear" w:color="auto" w:fill="FFFFFF"/>
        </w:rPr>
      </w:pPr>
    </w:p>
    <w:p w:rsidR="00BD5482" w:rsidRPr="005C5210" w:rsidRDefault="00BD5482" w:rsidP="00BD5482">
      <w:pPr>
        <w:pStyle w:val="a5"/>
        <w:spacing w:line="270" w:lineRule="atLeast"/>
        <w:jc w:val="both"/>
        <w:textAlignment w:val="baseline"/>
      </w:pPr>
      <w:r>
        <w:rPr>
          <w:rFonts w:ascii="LatoWeb" w:hAnsi="LatoWeb"/>
          <w:color w:val="333333"/>
          <w:shd w:val="clear" w:color="auto" w:fill="F7F7F7"/>
        </w:rPr>
        <w:t xml:space="preserve">1. </w:t>
      </w:r>
      <w:r w:rsidRPr="005C5210">
        <w:rPr>
          <w:rFonts w:ascii="LatoWeb" w:hAnsi="LatoWeb"/>
          <w:color w:val="333333"/>
          <w:shd w:val="clear" w:color="auto" w:fill="F7F7F7"/>
        </w:rPr>
        <w:t>Левчук, И. П.</w:t>
      </w:r>
      <w:r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C5210">
        <w:rPr>
          <w:rStyle w:val="hilight"/>
          <w:rFonts w:ascii="LatoWeb" w:hAnsi="LatoWeb"/>
          <w:color w:val="333333"/>
          <w:shd w:val="clear" w:color="auto" w:fill="F7F7F7"/>
        </w:rPr>
        <w:t>Медицина</w:t>
      </w:r>
      <w:r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C5210">
        <w:rPr>
          <w:rStyle w:val="hilight"/>
          <w:rFonts w:ascii="LatoWeb" w:hAnsi="LatoWeb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rFonts w:ascii="LatoWeb" w:hAnsi="LatoWeb"/>
          <w:color w:val="333333"/>
          <w:shd w:val="clear" w:color="auto" w:fill="F7F7F7"/>
        </w:rPr>
        <w:t xml:space="preserve"> </w:t>
      </w:r>
      <w:r w:rsidRPr="005C5210">
        <w:rPr>
          <w:rFonts w:ascii="LatoWeb" w:hAnsi="LatoWeb"/>
          <w:color w:val="333333"/>
          <w:shd w:val="clear" w:color="auto" w:fill="F7F7F7"/>
        </w:rPr>
        <w:t>:</w:t>
      </w:r>
      <w:proofErr w:type="gramEnd"/>
      <w:r w:rsidRPr="005C5210">
        <w:rPr>
          <w:rFonts w:ascii="LatoWeb" w:hAnsi="LatoWeb"/>
          <w:color w:val="333333"/>
          <w:shd w:val="clear" w:color="auto" w:fill="F7F7F7"/>
        </w:rPr>
        <w:t xml:space="preserve"> учебник / Левчук И. П. , Третьяков Н. В. - Москва : </w:t>
      </w:r>
      <w:proofErr w:type="spellStart"/>
      <w:r w:rsidRPr="005C5210">
        <w:rPr>
          <w:rFonts w:ascii="LatoWeb" w:hAnsi="LatoWeb"/>
          <w:color w:val="333333"/>
          <w:shd w:val="clear" w:color="auto" w:fill="F7F7F7"/>
        </w:rPr>
        <w:t>ГЭОТАР-Медиа</w:t>
      </w:r>
      <w:proofErr w:type="spellEnd"/>
      <w:r w:rsidRPr="005C5210">
        <w:rPr>
          <w:rFonts w:ascii="LatoWeb" w:hAnsi="LatoWeb"/>
          <w:color w:val="333333"/>
          <w:shd w:val="clear" w:color="auto" w:fill="F7F7F7"/>
        </w:rPr>
        <w:t>, 2021. - 288 с. - ISBN 978-5-9704-6014-6. - Текст</w:t>
      </w:r>
      <w:proofErr w:type="gramStart"/>
      <w:r w:rsidRPr="005C5210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C5210">
        <w:rPr>
          <w:rFonts w:ascii="LatoWeb" w:hAnsi="LatoWeb"/>
          <w:color w:val="333333"/>
          <w:shd w:val="clear" w:color="auto" w:fill="F7F7F7"/>
        </w:rPr>
        <w:t xml:space="preserve"> электронный // ЭБС "Ко</w:t>
      </w:r>
      <w:r w:rsidRPr="005C5210">
        <w:rPr>
          <w:rFonts w:ascii="LatoWeb" w:hAnsi="LatoWeb"/>
          <w:color w:val="333333"/>
          <w:shd w:val="clear" w:color="auto" w:fill="F7F7F7"/>
        </w:rPr>
        <w:t>н</w:t>
      </w:r>
      <w:r w:rsidRPr="005C5210">
        <w:rPr>
          <w:rFonts w:ascii="LatoWeb" w:hAnsi="LatoWeb"/>
          <w:color w:val="333333"/>
          <w:shd w:val="clear" w:color="auto" w:fill="F7F7F7"/>
        </w:rPr>
        <w:t>сультант студента" : [сайт]. - URL</w:t>
      </w:r>
      <w:proofErr w:type="gramStart"/>
      <w:r w:rsidRPr="005C5210">
        <w:rPr>
          <w:rFonts w:ascii="LatoWeb" w:hAnsi="LatoWeb"/>
          <w:color w:val="333333"/>
          <w:shd w:val="clear" w:color="auto" w:fill="F7F7F7"/>
        </w:rPr>
        <w:t xml:space="preserve"> :</w:t>
      </w:r>
      <w:proofErr w:type="gramEnd"/>
      <w:r w:rsidRPr="005C5210">
        <w:rPr>
          <w:rFonts w:ascii="LatoWeb" w:hAnsi="LatoWeb"/>
          <w:color w:val="333333"/>
          <w:shd w:val="clear" w:color="auto" w:fill="F7F7F7"/>
        </w:rPr>
        <w:t xml:space="preserve"> </w:t>
      </w:r>
      <w:hyperlink r:id="rId29" w:history="1">
        <w:r w:rsidRPr="005C5210">
          <w:rPr>
            <w:rStyle w:val="a4"/>
            <w:rFonts w:ascii="LatoWeb" w:hAnsi="LatoWeb"/>
            <w:shd w:val="clear" w:color="auto" w:fill="F7F7F7"/>
          </w:rPr>
          <w:t>https://www.studentlibrary.ru/book/ISBN9785970460146.html</w:t>
        </w:r>
      </w:hyperlink>
    </w:p>
    <w:p w:rsidR="00BD5482" w:rsidRDefault="00BD5482" w:rsidP="00BD5482">
      <w:pPr>
        <w:jc w:val="both"/>
        <w:rPr>
          <w:bCs/>
          <w:shd w:val="clear" w:color="auto" w:fill="FFFFFF"/>
        </w:rPr>
      </w:pPr>
    </w:p>
    <w:p w:rsidR="00BD5482" w:rsidRDefault="00BD5482" w:rsidP="00BD5482">
      <w:pPr>
        <w:jc w:val="both"/>
      </w:pPr>
      <w:r>
        <w:rPr>
          <w:bCs/>
          <w:shd w:val="clear" w:color="auto" w:fill="FFFFFF"/>
        </w:rPr>
        <w:t xml:space="preserve">2. </w:t>
      </w:r>
      <w:r w:rsidRPr="00B23F37">
        <w:rPr>
          <w:bCs/>
        </w:rPr>
        <w:t>01591</w:t>
      </w:r>
      <w:r w:rsidRPr="00B23F37">
        <w:t>   </w:t>
      </w:r>
      <w:r w:rsidRPr="00B23F37">
        <w:rPr>
          <w:rStyle w:val="apple-converted-space"/>
        </w:rPr>
        <w:t> </w:t>
      </w:r>
      <w:r w:rsidRPr="00B23F37">
        <w:rPr>
          <w:bCs/>
        </w:rPr>
        <w:t>Психолого-психиатрическая помощь населению</w:t>
      </w:r>
      <w:r w:rsidRPr="00B23F37">
        <w:rPr>
          <w:rStyle w:val="apple-converted-space"/>
        </w:rPr>
        <w:t> </w:t>
      </w:r>
      <w:r w:rsidRPr="00B23F37">
        <w:t>и спасателям в чрезвычайных ситу</w:t>
      </w:r>
      <w:r w:rsidRPr="00B23F37">
        <w:t>а</w:t>
      </w:r>
      <w:r w:rsidRPr="00B23F37">
        <w:t xml:space="preserve">циях : </w:t>
      </w:r>
      <w:proofErr w:type="spellStart"/>
      <w:r w:rsidRPr="00B23F37">
        <w:t>учеб</w:t>
      </w:r>
      <w:proofErr w:type="gramStart"/>
      <w:r w:rsidRPr="00B23F37">
        <w:t>.-</w:t>
      </w:r>
      <w:proofErr w:type="gramEnd"/>
      <w:r w:rsidRPr="00B23F37">
        <w:t>метод</w:t>
      </w:r>
      <w:proofErr w:type="spellEnd"/>
      <w:r w:rsidRPr="00B23F37">
        <w:t xml:space="preserve">. пособие / [В. В. Юсупов, Е. Р. Исаева, Б. В. Овчинников и др. ; под ред. А. В. Старкова] ; Первый Санкт-Петербург. </w:t>
      </w:r>
      <w:proofErr w:type="spellStart"/>
      <w:r w:rsidRPr="00B23F37">
        <w:t>гос</w:t>
      </w:r>
      <w:proofErr w:type="spellEnd"/>
      <w:r w:rsidRPr="00B23F37">
        <w:t>. мед. ун-т им. акад. И. П. Павлова, каф. мобилиз</w:t>
      </w:r>
      <w:r w:rsidRPr="00B23F37">
        <w:t>а</w:t>
      </w:r>
      <w:r w:rsidRPr="00B23F37">
        <w:t xml:space="preserve">ционной подготовки здравоохранения и медицины катастроф, каф. общ. и </w:t>
      </w:r>
      <w:proofErr w:type="spellStart"/>
      <w:r w:rsidRPr="00B23F37">
        <w:t>клинич</w:t>
      </w:r>
      <w:proofErr w:type="spellEnd"/>
      <w:r w:rsidRPr="00B23F37">
        <w:t>. психологии. - СПб</w:t>
      </w:r>
      <w:proofErr w:type="gramStart"/>
      <w:r w:rsidRPr="00B23F37">
        <w:t xml:space="preserve">. : </w:t>
      </w:r>
      <w:proofErr w:type="gramEnd"/>
      <w:r w:rsidRPr="00B23F37">
        <w:t xml:space="preserve">РИЦ </w:t>
      </w:r>
      <w:proofErr w:type="spellStart"/>
      <w:r w:rsidRPr="00B23F37">
        <w:t>ПСПбГМУ</w:t>
      </w:r>
      <w:proofErr w:type="spellEnd"/>
      <w:r w:rsidRPr="00B23F37">
        <w:t>,</w:t>
      </w:r>
      <w:r w:rsidRPr="00B23F37">
        <w:rPr>
          <w:rStyle w:val="apple-converted-space"/>
        </w:rPr>
        <w:t> </w:t>
      </w:r>
      <w:r w:rsidRPr="00B23F37">
        <w:rPr>
          <w:bCs/>
        </w:rPr>
        <w:t>2020</w:t>
      </w:r>
      <w:r w:rsidRPr="00B23F37">
        <w:t xml:space="preserve">. - 35, [1] с. –29 экз. + </w:t>
      </w:r>
      <w:hyperlink r:id="rId30" w:tgtFrame="_blank" w:history="1">
        <w:r w:rsidRPr="00B23F37">
          <w:rPr>
            <w:rStyle w:val="a4"/>
          </w:rPr>
          <w:t xml:space="preserve">полный текст в </w:t>
        </w:r>
        <w:proofErr w:type="spellStart"/>
        <w:r w:rsidRPr="00B23F37">
          <w:rPr>
            <w:rStyle w:val="a4"/>
          </w:rPr>
          <w:t>АкадемикNT</w:t>
        </w:r>
        <w:proofErr w:type="spellEnd"/>
      </w:hyperlink>
    </w:p>
    <w:p w:rsidR="00BD5482" w:rsidRDefault="00BD5482" w:rsidP="00BD5482">
      <w:pPr>
        <w:jc w:val="both"/>
      </w:pPr>
    </w:p>
    <w:p w:rsidR="00BD5482" w:rsidRDefault="00BD5482" w:rsidP="00BD5482">
      <w:pPr>
        <w:jc w:val="both"/>
      </w:pPr>
      <w:r>
        <w:t>3</w:t>
      </w:r>
      <w:r w:rsidRPr="00402DDC">
        <w:t>.</w:t>
      </w:r>
      <w:r>
        <w:t xml:space="preserve"> Гребенюк А.Н., Старков А.В.: Медицинские и технические средства защиты: учебное пос</w:t>
      </w:r>
      <w:r>
        <w:t>о</w:t>
      </w:r>
      <w:r>
        <w:t>бие для студентов, ординаторов, аспирантов и преподавателей медицинских вузов: СПб.  «И</w:t>
      </w:r>
      <w:r>
        <w:t>з</w:t>
      </w:r>
      <w:r>
        <w:t xml:space="preserve">дательство ФОЛИАНТ» 2020. – 223 </w:t>
      </w:r>
      <w:proofErr w:type="gramStart"/>
      <w:r>
        <w:t>с</w:t>
      </w:r>
      <w:proofErr w:type="gramEnd"/>
      <w:r>
        <w:t>.</w:t>
      </w:r>
    </w:p>
    <w:p w:rsidR="00BD5482" w:rsidRDefault="00BD5482" w:rsidP="00BD5482">
      <w:pPr>
        <w:jc w:val="both"/>
      </w:pPr>
    </w:p>
    <w:p w:rsidR="00BD5482" w:rsidRDefault="00BD5482" w:rsidP="00BD5482">
      <w:pPr>
        <w:jc w:val="both"/>
      </w:pPr>
      <w:r>
        <w:t xml:space="preserve">4. Принципы организации медицинского обеспечения населения в чрезвычайных ситуациях // Учебно-методическое пособие для ординаторов. РИЦ </w:t>
      </w:r>
      <w:proofErr w:type="spellStart"/>
      <w:r>
        <w:t>ПСПбГМУ</w:t>
      </w:r>
      <w:proofErr w:type="spellEnd"/>
      <w:r>
        <w:t>, 2019 – 56 с. +</w:t>
      </w:r>
      <w:r w:rsidRPr="00BD5482">
        <w:t xml:space="preserve"> </w:t>
      </w:r>
      <w:hyperlink r:id="rId31" w:tgtFrame="_blank" w:history="1">
        <w:r w:rsidRPr="00B23F37">
          <w:rPr>
            <w:rStyle w:val="a4"/>
          </w:rPr>
          <w:t xml:space="preserve">полный текст в </w:t>
        </w:r>
        <w:proofErr w:type="spellStart"/>
        <w:r w:rsidRPr="00B23F37">
          <w:rPr>
            <w:rStyle w:val="a4"/>
          </w:rPr>
          <w:t>Академик</w:t>
        </w:r>
        <w:proofErr w:type="gramStart"/>
        <w:r w:rsidRPr="00B23F37">
          <w:rPr>
            <w:rStyle w:val="a4"/>
          </w:rPr>
          <w:t>NT</w:t>
        </w:r>
        <w:proofErr w:type="spellEnd"/>
        <w:proofErr w:type="gramEnd"/>
      </w:hyperlink>
    </w:p>
    <w:p w:rsidR="00BD5482" w:rsidRDefault="00BD5482" w:rsidP="00BD5482">
      <w:pPr>
        <w:jc w:val="both"/>
      </w:pPr>
    </w:p>
    <w:p w:rsidR="00BD5482" w:rsidRDefault="00BD5482" w:rsidP="00BD5482">
      <w:pPr>
        <w:jc w:val="both"/>
      </w:pPr>
      <w:r>
        <w:t>5. Избранные вопросы водолазной медицины // Учебно-методическое пособие для ординаторов.</w:t>
      </w:r>
      <w:r w:rsidRPr="00402DDC">
        <w:t xml:space="preserve"> </w:t>
      </w:r>
      <w:r>
        <w:t xml:space="preserve">РИЦ </w:t>
      </w:r>
      <w:proofErr w:type="spellStart"/>
      <w:r>
        <w:t>ПСПбГМУ</w:t>
      </w:r>
      <w:proofErr w:type="spellEnd"/>
      <w:r>
        <w:t>, 2019 – 59 с. +</w:t>
      </w:r>
      <w:r w:rsidRPr="00C20FC4">
        <w:t xml:space="preserve"> </w:t>
      </w:r>
      <w:hyperlink r:id="rId32" w:tgtFrame="_blank" w:history="1">
        <w:r w:rsidRPr="00B23F37">
          <w:rPr>
            <w:rStyle w:val="a4"/>
          </w:rPr>
          <w:t xml:space="preserve">полный текст в </w:t>
        </w:r>
        <w:proofErr w:type="spellStart"/>
        <w:r w:rsidRPr="00B23F37">
          <w:rPr>
            <w:rStyle w:val="a4"/>
          </w:rPr>
          <w:t>Академик</w:t>
        </w:r>
        <w:proofErr w:type="gramStart"/>
        <w:r w:rsidRPr="00B23F37">
          <w:rPr>
            <w:rStyle w:val="a4"/>
          </w:rPr>
          <w:t>NT</w:t>
        </w:r>
        <w:proofErr w:type="spellEnd"/>
        <w:proofErr w:type="gramEnd"/>
      </w:hyperlink>
    </w:p>
    <w:p w:rsidR="00BD5482" w:rsidRDefault="00BD5482" w:rsidP="00BD5482">
      <w:pPr>
        <w:jc w:val="both"/>
      </w:pPr>
    </w:p>
    <w:p w:rsidR="00BE1109" w:rsidRPr="00EE295E" w:rsidRDefault="00BE1109" w:rsidP="00BE1109">
      <w:pPr>
        <w:jc w:val="both"/>
        <w:rPr>
          <w:b/>
        </w:rPr>
      </w:pPr>
    </w:p>
    <w:p w:rsidR="00BE1109" w:rsidRPr="00EE295E" w:rsidRDefault="00BE1109" w:rsidP="00BE1109">
      <w:pPr>
        <w:jc w:val="both"/>
      </w:pPr>
    </w:p>
    <w:p w:rsidR="00CD587F" w:rsidRPr="00D151A1" w:rsidRDefault="00CD587F" w:rsidP="00CD587F">
      <w:pPr>
        <w:jc w:val="both"/>
        <w:rPr>
          <w:b/>
        </w:rPr>
      </w:pPr>
      <w:r w:rsidRPr="00D151A1">
        <w:rPr>
          <w:b/>
        </w:rPr>
        <w:t>11. Перечень информационных технологий, используемых при осуществлении образов</w:t>
      </w:r>
      <w:r w:rsidRPr="00D151A1">
        <w:rPr>
          <w:b/>
        </w:rPr>
        <w:t>а</w:t>
      </w:r>
      <w:r w:rsidRPr="00D151A1">
        <w:rPr>
          <w:b/>
        </w:rPr>
        <w:t>тельного процесса по дисциплине, включая перечень программного обеспечения и и</w:t>
      </w:r>
      <w:r w:rsidRPr="00D151A1">
        <w:rPr>
          <w:b/>
        </w:rPr>
        <w:t>н</w:t>
      </w:r>
      <w:r w:rsidRPr="00D151A1">
        <w:rPr>
          <w:b/>
        </w:rPr>
        <w:t>формационных справочных систем</w:t>
      </w:r>
    </w:p>
    <w:p w:rsidR="00CD587F" w:rsidRPr="003E7825" w:rsidRDefault="00CD587F" w:rsidP="00CD587F">
      <w:pPr>
        <w:shd w:val="clear" w:color="auto" w:fill="FFFFFF"/>
        <w:suppressAutoHyphens/>
        <w:ind w:firstLine="709"/>
        <w:jc w:val="both"/>
      </w:pPr>
      <w:r w:rsidRPr="003E7825">
        <w:t xml:space="preserve">Программное обеспечение </w:t>
      </w:r>
      <w:r w:rsidR="00F66CF4">
        <w:t>Ф</w:t>
      </w:r>
      <w:r>
        <w:t>ГБОУ ВО ПСПБГМУ им. И.П. Павлова</w:t>
      </w:r>
      <w:r w:rsidRPr="003E7825">
        <w:t>, являющееся частью электронной информационно-образовательной среды и базирующееся на телекоммуникационных технологиях:</w:t>
      </w:r>
    </w:p>
    <w:p w:rsidR="00CD587F" w:rsidRPr="003E7825" w:rsidRDefault="00CD587F">
      <w:pPr>
        <w:numPr>
          <w:ilvl w:val="1"/>
          <w:numId w:val="5"/>
        </w:numPr>
        <w:shd w:val="clear" w:color="auto" w:fill="FFFFFF"/>
        <w:tabs>
          <w:tab w:val="left" w:pos="360"/>
          <w:tab w:val="num" w:pos="720"/>
          <w:tab w:val="left" w:pos="900"/>
        </w:tabs>
        <w:suppressAutoHyphens/>
        <w:ind w:left="0" w:firstLine="709"/>
        <w:jc w:val="both"/>
      </w:pPr>
      <w:r w:rsidRPr="003E7825">
        <w:t>компьютерные обучающие программы;</w:t>
      </w:r>
    </w:p>
    <w:p w:rsidR="00B7677E" w:rsidRDefault="00CD587F">
      <w:pPr>
        <w:numPr>
          <w:ilvl w:val="1"/>
          <w:numId w:val="5"/>
        </w:numPr>
        <w:shd w:val="clear" w:color="auto" w:fill="FFFFFF"/>
        <w:tabs>
          <w:tab w:val="left" w:pos="360"/>
          <w:tab w:val="num" w:pos="720"/>
          <w:tab w:val="left" w:pos="900"/>
        </w:tabs>
        <w:suppressAutoHyphens/>
        <w:ind w:left="0" w:firstLine="709"/>
        <w:jc w:val="both"/>
      </w:pPr>
      <w:r w:rsidRPr="003E7825">
        <w:t>тренинговые и тестирующие программы;</w:t>
      </w:r>
    </w:p>
    <w:p w:rsidR="00CD587F" w:rsidRDefault="00B7677E">
      <w:pPr>
        <w:numPr>
          <w:ilvl w:val="1"/>
          <w:numId w:val="5"/>
        </w:numPr>
        <w:shd w:val="clear" w:color="auto" w:fill="FFFFFF"/>
        <w:tabs>
          <w:tab w:val="left" w:pos="360"/>
          <w:tab w:val="num" w:pos="720"/>
          <w:tab w:val="left" w:pos="900"/>
        </w:tabs>
        <w:suppressAutoHyphens/>
        <w:ind w:left="0" w:firstLine="709"/>
        <w:jc w:val="both"/>
      </w:pPr>
      <w:r>
        <w:t>э</w:t>
      </w:r>
      <w:r w:rsidR="00CD587F" w:rsidRPr="000F7B09">
        <w:t>лектронные базы данных</w:t>
      </w:r>
    </w:p>
    <w:p w:rsidR="005A7D7A" w:rsidRPr="000F7B09" w:rsidRDefault="005A7D7A" w:rsidP="005A7D7A">
      <w:r w:rsidRPr="000F7B09">
        <w:lastRenderedPageBreak/>
        <w:t xml:space="preserve">Стандарты медицинской помощи: </w:t>
      </w:r>
      <w:hyperlink r:id="rId33" w:history="1">
        <w:r w:rsidRPr="002968CA">
          <w:rPr>
            <w:rStyle w:val="a4"/>
          </w:rPr>
          <w:t xml:space="preserve">http://www.rspor.ru/ </w:t>
        </w:r>
      </w:hyperlink>
    </w:p>
    <w:p w:rsidR="005A7D7A" w:rsidRDefault="005A7D7A" w:rsidP="00B7677E">
      <w:pPr>
        <w:jc w:val="center"/>
        <w:rPr>
          <w:b/>
        </w:rPr>
      </w:pPr>
    </w:p>
    <w:p w:rsidR="00CD587F" w:rsidRDefault="00161FC2" w:rsidP="00B7677E">
      <w:pPr>
        <w:jc w:val="center"/>
        <w:rPr>
          <w:b/>
        </w:rPr>
      </w:pPr>
      <w:r>
        <w:rPr>
          <w:b/>
        </w:rPr>
        <w:t xml:space="preserve">12. </w:t>
      </w:r>
      <w:r w:rsidR="00CD587F" w:rsidRPr="00B7677E">
        <w:rPr>
          <w:b/>
        </w:rPr>
        <w:t>Материально-техническая база, необходимая для осуществления образовательного процесса по дисциплине</w:t>
      </w:r>
    </w:p>
    <w:p w:rsidR="00F945DB" w:rsidRPr="00B7677E" w:rsidRDefault="00F945DB" w:rsidP="00B7677E">
      <w:pPr>
        <w:jc w:val="center"/>
        <w:rPr>
          <w:b/>
        </w:rPr>
      </w:pPr>
    </w:p>
    <w:tbl>
      <w:tblPr>
        <w:tblW w:w="5000" w:type="pct"/>
        <w:jc w:val="right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610"/>
        <w:gridCol w:w="3368"/>
      </w:tblGrid>
      <w:tr w:rsidR="00F945DB" w:rsidRPr="00D3535D" w:rsidTr="00E27BC3">
        <w:trPr>
          <w:jc w:val="right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45DB" w:rsidRPr="00D3535D" w:rsidRDefault="00F945DB" w:rsidP="00E27BC3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3535D">
              <w:rPr>
                <w:sz w:val="20"/>
                <w:szCs w:val="20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45DB" w:rsidRPr="00D3535D" w:rsidRDefault="00F945DB" w:rsidP="00E27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35D">
              <w:rPr>
                <w:sz w:val="20"/>
                <w:szCs w:val="20"/>
              </w:rPr>
              <w:t>Адрес (местоположение) объекта, подтверждающего наличие матер</w:t>
            </w:r>
            <w:r w:rsidRPr="00D3535D">
              <w:rPr>
                <w:sz w:val="20"/>
                <w:szCs w:val="20"/>
              </w:rPr>
              <w:t>и</w:t>
            </w:r>
            <w:r w:rsidRPr="00D3535D">
              <w:rPr>
                <w:sz w:val="20"/>
                <w:szCs w:val="20"/>
              </w:rPr>
              <w:t>ально-технического обеспечения (с указанием номера такого объекта в соответствии с документами по те</w:t>
            </w:r>
            <w:r w:rsidRPr="00D3535D">
              <w:rPr>
                <w:sz w:val="20"/>
                <w:szCs w:val="20"/>
              </w:rPr>
              <w:t>х</w:t>
            </w:r>
            <w:r w:rsidRPr="00D3535D">
              <w:rPr>
                <w:sz w:val="20"/>
                <w:szCs w:val="20"/>
              </w:rPr>
              <w:t>нической инвентаризации)</w:t>
            </w:r>
          </w:p>
        </w:tc>
      </w:tr>
      <w:tr w:rsidR="00F945DB" w:rsidRPr="00612F44" w:rsidTr="00E27BC3">
        <w:trPr>
          <w:jc w:val="right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45DB" w:rsidRPr="00612F44" w:rsidRDefault="00F945DB" w:rsidP="00E27BC3">
            <w:pPr>
              <w:rPr>
                <w:b/>
              </w:rPr>
            </w:pPr>
            <w:r w:rsidRPr="00612F44">
              <w:rPr>
                <w:b/>
              </w:rPr>
              <w:t xml:space="preserve">Учебный класс № 1 </w:t>
            </w:r>
          </w:p>
          <w:p w:rsidR="00F945DB" w:rsidRPr="00612F44" w:rsidRDefault="00F945DB" w:rsidP="00E27BC3">
            <w:pPr>
              <w:shd w:val="clear" w:color="auto" w:fill="FFFFFF"/>
              <w:rPr>
                <w:b/>
              </w:rPr>
            </w:pPr>
            <w:r w:rsidRPr="00612F44">
              <w:t xml:space="preserve">Стол - 27 шт. </w:t>
            </w:r>
          </w:p>
          <w:p w:rsidR="00F945DB" w:rsidRPr="00612F44" w:rsidRDefault="00F945DB" w:rsidP="00E27BC3">
            <w:pPr>
              <w:shd w:val="clear" w:color="auto" w:fill="FFFFFF"/>
            </w:pPr>
            <w:r w:rsidRPr="00612F44">
              <w:t>Стул - 55 шт.</w:t>
            </w:r>
          </w:p>
          <w:p w:rsidR="00F945DB" w:rsidRPr="00612F44" w:rsidRDefault="00F945DB" w:rsidP="00E27BC3">
            <w:pPr>
              <w:shd w:val="clear" w:color="auto" w:fill="FFFFFF"/>
              <w:rPr>
                <w:lang w:val="it-IT"/>
              </w:rPr>
            </w:pPr>
            <w:r w:rsidRPr="00612F44">
              <w:t>Ноутбук</w:t>
            </w:r>
            <w:r w:rsidRPr="00612F44">
              <w:rPr>
                <w:lang w:val="it-IT"/>
              </w:rPr>
              <w:t xml:space="preserve">  – </w:t>
            </w:r>
            <w:r w:rsidRPr="00612F44">
              <w:t>1</w:t>
            </w:r>
            <w:r w:rsidRPr="00612F44">
              <w:rPr>
                <w:lang w:val="it-IT"/>
              </w:rPr>
              <w:t xml:space="preserve"> </w:t>
            </w:r>
            <w:proofErr w:type="spellStart"/>
            <w:r w:rsidRPr="00612F44">
              <w:t>шт</w:t>
            </w:r>
            <w:proofErr w:type="spellEnd"/>
            <w:r w:rsidRPr="00612F44">
              <w:rPr>
                <w:lang w:val="it-IT"/>
              </w:rPr>
              <w:t xml:space="preserve">. </w:t>
            </w:r>
          </w:p>
          <w:p w:rsidR="00F945DB" w:rsidRPr="00612F44" w:rsidRDefault="00F945DB" w:rsidP="00E27BC3">
            <w:pPr>
              <w:shd w:val="clear" w:color="auto" w:fill="FFFFFF"/>
            </w:pPr>
            <w:r w:rsidRPr="00612F44">
              <w:t>Экран -  1 шт.</w:t>
            </w:r>
          </w:p>
          <w:p w:rsidR="00F945DB" w:rsidRPr="00612F44" w:rsidRDefault="00F945DB" w:rsidP="00E27BC3">
            <w:pPr>
              <w:shd w:val="clear" w:color="auto" w:fill="FFFFFF"/>
            </w:pPr>
            <w:r w:rsidRPr="00612F44">
              <w:t>Доска  - 1 шт.</w:t>
            </w:r>
          </w:p>
          <w:p w:rsidR="00F945DB" w:rsidRPr="00612F44" w:rsidRDefault="00F945DB" w:rsidP="00E27BC3">
            <w:pPr>
              <w:shd w:val="clear" w:color="auto" w:fill="FFFFFF"/>
            </w:pPr>
            <w:r w:rsidRPr="00612F44">
              <w:t>Проектор – 1 шт</w:t>
            </w:r>
            <w:proofErr w:type="gramStart"/>
            <w:r w:rsidRPr="00612F44">
              <w:t>..</w:t>
            </w:r>
            <w:proofErr w:type="gramEnd"/>
          </w:p>
        </w:tc>
        <w:tc>
          <w:tcPr>
            <w:tcW w:w="3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45DB" w:rsidRPr="00612F44" w:rsidRDefault="00F945DB" w:rsidP="00E27BC3">
            <w:r w:rsidRPr="00612F44">
              <w:t xml:space="preserve">197022, </w:t>
            </w:r>
          </w:p>
          <w:p w:rsidR="00F945DB" w:rsidRPr="00612F44" w:rsidRDefault="00F945DB" w:rsidP="00E27BC3">
            <w:pPr>
              <w:widowControl w:val="0"/>
              <w:autoSpaceDE w:val="0"/>
              <w:autoSpaceDN w:val="0"/>
              <w:adjustRightInd w:val="0"/>
            </w:pPr>
            <w:r w:rsidRPr="00612F44">
              <w:t xml:space="preserve">город  Санкт-Петербург, улица Льва Толстого, д.6-8, </w:t>
            </w:r>
          </w:p>
          <w:p w:rsidR="00F945DB" w:rsidRPr="00612F44" w:rsidRDefault="00F945DB" w:rsidP="00E27BC3">
            <w:pPr>
              <w:shd w:val="clear" w:color="auto" w:fill="FFFFFF"/>
              <w:snapToGrid w:val="0"/>
            </w:pPr>
            <w:r w:rsidRPr="00612F44">
              <w:t xml:space="preserve">лит </w:t>
            </w:r>
            <w:r w:rsidRPr="00612F44">
              <w:rPr>
                <w:lang w:val="en-US"/>
              </w:rPr>
              <w:t>A</w:t>
            </w:r>
            <w:r w:rsidRPr="00612F44">
              <w:t xml:space="preserve">, первый учебный корпус, № 250  </w:t>
            </w:r>
            <w:r w:rsidRPr="00612F44">
              <w:rPr>
                <w:b/>
              </w:rPr>
              <w:t>(4 этаж)</w:t>
            </w:r>
          </w:p>
          <w:p w:rsidR="00F945DB" w:rsidRPr="00612F44" w:rsidRDefault="00F945DB" w:rsidP="00E27BC3">
            <w:pPr>
              <w:shd w:val="clear" w:color="auto" w:fill="FFFFFF"/>
              <w:snapToGrid w:val="0"/>
            </w:pPr>
          </w:p>
          <w:p w:rsidR="00F945DB" w:rsidRPr="00612F44" w:rsidRDefault="00F945DB" w:rsidP="00E27BC3">
            <w:pPr>
              <w:shd w:val="clear" w:color="auto" w:fill="FFFFFF"/>
              <w:snapToGrid w:val="0"/>
            </w:pPr>
          </w:p>
          <w:p w:rsidR="00F945DB" w:rsidRPr="00612F44" w:rsidRDefault="00F945DB" w:rsidP="00E27BC3"/>
        </w:tc>
      </w:tr>
      <w:tr w:rsidR="00F945DB" w:rsidRPr="00612F44" w:rsidTr="00E27BC3">
        <w:trPr>
          <w:jc w:val="right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45DB" w:rsidRPr="00612F44" w:rsidRDefault="00F945DB" w:rsidP="00E27BC3">
            <w:pPr>
              <w:rPr>
                <w:b/>
              </w:rPr>
            </w:pPr>
            <w:r w:rsidRPr="00612F44">
              <w:rPr>
                <w:b/>
              </w:rPr>
              <w:t>Учебный класс № 2</w:t>
            </w:r>
          </w:p>
          <w:p w:rsidR="00F945DB" w:rsidRPr="00612F44" w:rsidRDefault="00F945DB" w:rsidP="00E27BC3">
            <w:r w:rsidRPr="00612F44">
              <w:t>1. Стол преподавателя  -  1 шт.</w:t>
            </w:r>
          </w:p>
          <w:p w:rsidR="00F945DB" w:rsidRPr="00612F44" w:rsidRDefault="00F945DB" w:rsidP="00E27BC3">
            <w:r w:rsidRPr="00612F44">
              <w:t>2. Кресло преподавателя  - 1 шт.</w:t>
            </w:r>
          </w:p>
          <w:p w:rsidR="00F945DB" w:rsidRPr="00612F44" w:rsidRDefault="00F945DB" w:rsidP="00E27BC3">
            <w:r w:rsidRPr="00612F44">
              <w:t xml:space="preserve">3. Стол учебный - 19 шт., </w:t>
            </w:r>
          </w:p>
          <w:p w:rsidR="00F945DB" w:rsidRPr="00612F44" w:rsidRDefault="00F945DB" w:rsidP="00E27BC3">
            <w:r w:rsidRPr="00612F44">
              <w:t xml:space="preserve">4. Стул учебный – 34 шт., </w:t>
            </w:r>
          </w:p>
          <w:p w:rsidR="00F945DB" w:rsidRPr="00612F44" w:rsidRDefault="00F945DB" w:rsidP="00E27BC3">
            <w:r w:rsidRPr="00612F44">
              <w:t>5.  Доска переносная - 1 шт.</w:t>
            </w:r>
          </w:p>
          <w:p w:rsidR="00F945DB" w:rsidRPr="00612F44" w:rsidRDefault="00F945DB" w:rsidP="00195E6E">
            <w:r w:rsidRPr="00612F44">
              <w:t xml:space="preserve">6. </w:t>
            </w:r>
            <w:r w:rsidR="00195E6E" w:rsidRPr="00612F44">
              <w:t>Плазменный экран</w:t>
            </w:r>
            <w:r w:rsidRPr="00612F44">
              <w:t xml:space="preserve"> – 1шт.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45DB" w:rsidRPr="00612F44" w:rsidRDefault="00F945DB" w:rsidP="00E27BC3">
            <w:r w:rsidRPr="00612F44">
              <w:t xml:space="preserve">197022, </w:t>
            </w:r>
          </w:p>
          <w:p w:rsidR="00F945DB" w:rsidRPr="00612F44" w:rsidRDefault="00F945DB" w:rsidP="00E27BC3">
            <w:pPr>
              <w:widowControl w:val="0"/>
              <w:autoSpaceDE w:val="0"/>
              <w:autoSpaceDN w:val="0"/>
              <w:adjustRightInd w:val="0"/>
            </w:pPr>
            <w:r w:rsidRPr="00612F44">
              <w:t xml:space="preserve">город  Санкт-Петербург, улица Льва Толстого, д.6-8, </w:t>
            </w:r>
          </w:p>
          <w:p w:rsidR="00F945DB" w:rsidRPr="00612F44" w:rsidRDefault="00F945DB" w:rsidP="00E27BC3">
            <w:pPr>
              <w:shd w:val="clear" w:color="auto" w:fill="FFFFFF"/>
              <w:snapToGrid w:val="0"/>
            </w:pPr>
            <w:r w:rsidRPr="00612F44">
              <w:t xml:space="preserve">лит </w:t>
            </w:r>
            <w:r w:rsidRPr="00612F44">
              <w:rPr>
                <w:lang w:val="en-US"/>
              </w:rPr>
              <w:t>A</w:t>
            </w:r>
            <w:r w:rsidRPr="00612F44">
              <w:t xml:space="preserve">, первый учебный корпус,  4 этаж,  № 200 </w:t>
            </w:r>
            <w:r w:rsidRPr="00612F44">
              <w:rPr>
                <w:b/>
              </w:rPr>
              <w:t>(4 этаж)</w:t>
            </w:r>
          </w:p>
          <w:p w:rsidR="00F945DB" w:rsidRPr="00612F44" w:rsidRDefault="00F945DB" w:rsidP="00E27BC3"/>
        </w:tc>
      </w:tr>
      <w:tr w:rsidR="00F945DB" w:rsidRPr="00612F44" w:rsidTr="00E27BC3">
        <w:trPr>
          <w:jc w:val="right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45DB" w:rsidRPr="00612F44" w:rsidRDefault="00F945DB" w:rsidP="00E27BC3">
            <w:pPr>
              <w:rPr>
                <w:b/>
              </w:rPr>
            </w:pPr>
            <w:r w:rsidRPr="00612F44">
              <w:rPr>
                <w:b/>
              </w:rPr>
              <w:t>Учебный класс № 3</w:t>
            </w:r>
          </w:p>
          <w:p w:rsidR="00F945DB" w:rsidRPr="00612F44" w:rsidRDefault="00F945DB" w:rsidP="00E27BC3">
            <w:r w:rsidRPr="00612F44">
              <w:t xml:space="preserve">Стол  – 19 шт., </w:t>
            </w:r>
          </w:p>
          <w:p w:rsidR="00F945DB" w:rsidRPr="00612F44" w:rsidRDefault="00F945DB" w:rsidP="00E27BC3">
            <w:r w:rsidRPr="00612F44">
              <w:t xml:space="preserve">Стул  – 37 шт., </w:t>
            </w:r>
          </w:p>
          <w:p w:rsidR="00F945DB" w:rsidRPr="00612F44" w:rsidRDefault="00F945DB" w:rsidP="00E27BC3">
            <w:r w:rsidRPr="00612F44">
              <w:t>Экран  - 1 шт.</w:t>
            </w:r>
          </w:p>
          <w:p w:rsidR="00F945DB" w:rsidRPr="00612F44" w:rsidRDefault="00F945DB" w:rsidP="00E27BC3">
            <w:r w:rsidRPr="00612F44">
              <w:t>Доска  - 1 шт.</w:t>
            </w:r>
          </w:p>
          <w:p w:rsidR="00F945DB" w:rsidRPr="00612F44" w:rsidRDefault="00F945DB" w:rsidP="00E27BC3">
            <w:r w:rsidRPr="00612F44">
              <w:t>Проектор-1 шт.</w:t>
            </w:r>
          </w:p>
          <w:p w:rsidR="00F945DB" w:rsidRPr="00612F44" w:rsidRDefault="00F945DB" w:rsidP="00E27BC3">
            <w:r w:rsidRPr="00612F44">
              <w:t xml:space="preserve">Ноутбук -1 </w:t>
            </w:r>
            <w:proofErr w:type="spellStart"/>
            <w:proofErr w:type="gramStart"/>
            <w:r w:rsidRPr="00612F44">
              <w:t>шт</w:t>
            </w:r>
            <w:proofErr w:type="spellEnd"/>
            <w:proofErr w:type="gramEnd"/>
          </w:p>
        </w:tc>
        <w:tc>
          <w:tcPr>
            <w:tcW w:w="3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45DB" w:rsidRPr="00612F44" w:rsidRDefault="00F945DB" w:rsidP="00E27BC3">
            <w:r w:rsidRPr="00612F44">
              <w:t xml:space="preserve">197022, </w:t>
            </w:r>
          </w:p>
          <w:p w:rsidR="00F945DB" w:rsidRPr="00612F44" w:rsidRDefault="00F945DB" w:rsidP="00E27BC3">
            <w:pPr>
              <w:widowControl w:val="0"/>
              <w:autoSpaceDE w:val="0"/>
              <w:autoSpaceDN w:val="0"/>
              <w:adjustRightInd w:val="0"/>
            </w:pPr>
            <w:r w:rsidRPr="00612F44">
              <w:t xml:space="preserve">город  Санкт-Петербург, улица Льва Толстого, д.6-8, </w:t>
            </w:r>
          </w:p>
          <w:p w:rsidR="00F945DB" w:rsidRPr="00612F44" w:rsidRDefault="00F945DB" w:rsidP="00E27BC3">
            <w:r w:rsidRPr="00612F44">
              <w:t xml:space="preserve">лит </w:t>
            </w:r>
            <w:r w:rsidRPr="00612F44">
              <w:rPr>
                <w:lang w:val="en-US"/>
              </w:rPr>
              <w:t>A</w:t>
            </w:r>
            <w:r w:rsidRPr="00612F44">
              <w:t xml:space="preserve">, первый учебный корпус,    4 этаж, № 203 </w:t>
            </w:r>
            <w:r w:rsidRPr="00612F44">
              <w:rPr>
                <w:b/>
              </w:rPr>
              <w:t>(4 этаж)</w:t>
            </w:r>
          </w:p>
        </w:tc>
      </w:tr>
      <w:tr w:rsidR="00F945DB" w:rsidRPr="00612F44" w:rsidTr="00E27BC3">
        <w:trPr>
          <w:jc w:val="right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45DB" w:rsidRPr="00612F44" w:rsidRDefault="00F945DB" w:rsidP="00E27BC3">
            <w:pPr>
              <w:rPr>
                <w:b/>
              </w:rPr>
            </w:pPr>
            <w:r w:rsidRPr="00612F44">
              <w:rPr>
                <w:b/>
              </w:rPr>
              <w:t>Учебный класс № 4</w:t>
            </w:r>
          </w:p>
          <w:p w:rsidR="00F945DB" w:rsidRPr="00612F44" w:rsidRDefault="00F945DB" w:rsidP="00E27BC3">
            <w:pPr>
              <w:rPr>
                <w:b/>
              </w:rPr>
            </w:pPr>
            <w:r w:rsidRPr="00612F44">
              <w:t xml:space="preserve">Стол  - 27 шт., </w:t>
            </w:r>
          </w:p>
          <w:p w:rsidR="00F945DB" w:rsidRPr="00612F44" w:rsidRDefault="00F945DB" w:rsidP="00E27BC3">
            <w:r w:rsidRPr="00612F44">
              <w:t xml:space="preserve">Стул –54 шт., </w:t>
            </w:r>
          </w:p>
          <w:p w:rsidR="00F945DB" w:rsidRPr="00612F44" w:rsidRDefault="00195E6E" w:rsidP="00E27BC3">
            <w:r w:rsidRPr="00612F44">
              <w:t>Плазменный э</w:t>
            </w:r>
            <w:r w:rsidR="00F945DB" w:rsidRPr="00612F44">
              <w:t>кран  - 1 шт.</w:t>
            </w:r>
          </w:p>
          <w:p w:rsidR="00F945DB" w:rsidRPr="00612F44" w:rsidRDefault="00F945DB" w:rsidP="00E27BC3">
            <w:r w:rsidRPr="00612F44">
              <w:t>Доска  - 1 шт.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45DB" w:rsidRPr="00612F44" w:rsidRDefault="00F945DB" w:rsidP="00E27BC3">
            <w:r w:rsidRPr="00612F44">
              <w:t xml:space="preserve">197022, </w:t>
            </w:r>
          </w:p>
          <w:p w:rsidR="00F945DB" w:rsidRPr="00612F44" w:rsidRDefault="00F945DB" w:rsidP="00E27BC3">
            <w:pPr>
              <w:widowControl w:val="0"/>
              <w:autoSpaceDE w:val="0"/>
              <w:autoSpaceDN w:val="0"/>
              <w:adjustRightInd w:val="0"/>
            </w:pPr>
            <w:r w:rsidRPr="00612F44">
              <w:t xml:space="preserve">город  Санкт-Петербург, улица Льва Толстого, д.6-8, </w:t>
            </w:r>
          </w:p>
          <w:p w:rsidR="00F945DB" w:rsidRPr="00612F44" w:rsidRDefault="00F945DB" w:rsidP="00E27BC3">
            <w:r w:rsidRPr="00612F44">
              <w:t xml:space="preserve">лит </w:t>
            </w:r>
            <w:r w:rsidRPr="00612F44">
              <w:rPr>
                <w:lang w:val="en-US"/>
              </w:rPr>
              <w:t>A</w:t>
            </w:r>
            <w:r w:rsidRPr="00612F44">
              <w:t xml:space="preserve">, первый учебный корпус,   4 этаж,  № 205 </w:t>
            </w:r>
            <w:r w:rsidRPr="00612F44">
              <w:rPr>
                <w:b/>
              </w:rPr>
              <w:t>(4 этаж)</w:t>
            </w:r>
          </w:p>
        </w:tc>
      </w:tr>
      <w:tr w:rsidR="00F945DB" w:rsidRPr="00612F44" w:rsidTr="00E27BC3">
        <w:trPr>
          <w:jc w:val="right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45DB" w:rsidRPr="00612F44" w:rsidRDefault="00F945DB" w:rsidP="00E27BC3">
            <w:pPr>
              <w:rPr>
                <w:b/>
              </w:rPr>
            </w:pPr>
            <w:r w:rsidRPr="00612F44">
              <w:rPr>
                <w:b/>
              </w:rPr>
              <w:t>Учебный класс №5</w:t>
            </w:r>
          </w:p>
          <w:p w:rsidR="00F945DB" w:rsidRPr="00612F44" w:rsidRDefault="00F945DB" w:rsidP="00E27BC3">
            <w:r w:rsidRPr="00612F44">
              <w:t xml:space="preserve">Стол  – 14 шт., </w:t>
            </w:r>
          </w:p>
          <w:p w:rsidR="00F945DB" w:rsidRPr="00612F44" w:rsidRDefault="00F945DB" w:rsidP="00E27BC3">
            <w:r w:rsidRPr="00612F44">
              <w:t xml:space="preserve">Стул  – 31 шт., </w:t>
            </w:r>
          </w:p>
          <w:p w:rsidR="00F945DB" w:rsidRPr="00612F44" w:rsidRDefault="00F945DB" w:rsidP="00E27BC3">
            <w:r w:rsidRPr="00612F44">
              <w:t>Доска - 1 шт.</w:t>
            </w:r>
          </w:p>
          <w:p w:rsidR="00F945DB" w:rsidRPr="00612F44" w:rsidRDefault="00F945DB" w:rsidP="00E27BC3">
            <w:r w:rsidRPr="00612F44">
              <w:t xml:space="preserve">Телевизор-1 </w:t>
            </w:r>
            <w:proofErr w:type="spellStart"/>
            <w:proofErr w:type="gramStart"/>
            <w:r w:rsidRPr="00612F44">
              <w:t>шт</w:t>
            </w:r>
            <w:proofErr w:type="spellEnd"/>
            <w:proofErr w:type="gramEnd"/>
            <w:r w:rsidRPr="00612F44">
              <w:t xml:space="preserve">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45DB" w:rsidRPr="00612F44" w:rsidRDefault="00F945DB" w:rsidP="00E27BC3">
            <w:r w:rsidRPr="00612F44">
              <w:t xml:space="preserve">197022, </w:t>
            </w:r>
          </w:p>
          <w:p w:rsidR="00F945DB" w:rsidRPr="00612F44" w:rsidRDefault="00F945DB" w:rsidP="00E27BC3">
            <w:pPr>
              <w:widowControl w:val="0"/>
              <w:autoSpaceDE w:val="0"/>
              <w:autoSpaceDN w:val="0"/>
              <w:adjustRightInd w:val="0"/>
            </w:pPr>
            <w:r w:rsidRPr="00612F44">
              <w:t xml:space="preserve">город  Санкт-Петербург, улица Льва Толстого, д.6-8, </w:t>
            </w:r>
          </w:p>
          <w:p w:rsidR="00F945DB" w:rsidRPr="00612F44" w:rsidRDefault="00F945DB" w:rsidP="00E27BC3">
            <w:r w:rsidRPr="00612F44">
              <w:t xml:space="preserve">лит </w:t>
            </w:r>
            <w:r w:rsidRPr="00612F44">
              <w:rPr>
                <w:lang w:val="en-US"/>
              </w:rPr>
              <w:t>A</w:t>
            </w:r>
            <w:r w:rsidRPr="00612F44">
              <w:t xml:space="preserve">, первый учебный корпус,   4 этаж,   № 209 </w:t>
            </w:r>
            <w:r w:rsidRPr="00612F44">
              <w:rPr>
                <w:b/>
              </w:rPr>
              <w:t>(4 этаж)</w:t>
            </w:r>
          </w:p>
        </w:tc>
      </w:tr>
    </w:tbl>
    <w:p w:rsidR="006312A5" w:rsidRDefault="006312A5" w:rsidP="00AE6EAB">
      <w:pPr>
        <w:autoSpaceDE w:val="0"/>
        <w:autoSpaceDN w:val="0"/>
        <w:ind w:firstLine="709"/>
        <w:jc w:val="both"/>
      </w:pPr>
    </w:p>
    <w:p w:rsidR="004273E8" w:rsidRPr="00504EDE" w:rsidRDefault="004273E8" w:rsidP="004273E8">
      <w:pPr>
        <w:rPr>
          <w:b/>
        </w:rPr>
      </w:pPr>
      <w:r w:rsidRPr="00504EDE">
        <w:rPr>
          <w:b/>
        </w:rPr>
        <w:t>Разработчик</w:t>
      </w:r>
      <w:r w:rsidR="00AF4B93" w:rsidRPr="00504EDE">
        <w:rPr>
          <w:b/>
        </w:rPr>
        <w:t>и</w:t>
      </w:r>
      <w:r w:rsidRPr="00504EDE">
        <w:rPr>
          <w:b/>
        </w:rPr>
        <w:t>:</w:t>
      </w:r>
    </w:p>
    <w:p w:rsidR="00F66CF4" w:rsidRDefault="00F66CF4" w:rsidP="00F66CF4">
      <w:pPr>
        <w:pStyle w:val="af3"/>
        <w:tabs>
          <w:tab w:val="num" w:pos="0"/>
        </w:tabs>
        <w:spacing w:after="0"/>
      </w:pPr>
      <w:proofErr w:type="spellStart"/>
      <w:r w:rsidRPr="00D151A1">
        <w:t>Гедерим</w:t>
      </w:r>
      <w:proofErr w:type="spellEnd"/>
      <w:r w:rsidRPr="00D151A1">
        <w:t xml:space="preserve"> В</w:t>
      </w:r>
      <w:r>
        <w:t xml:space="preserve">ладимир </w:t>
      </w:r>
      <w:r w:rsidRPr="00D151A1">
        <w:t>В</w:t>
      </w:r>
      <w:r>
        <w:t>итальевич</w:t>
      </w:r>
      <w:r w:rsidRPr="00D151A1">
        <w:t>, к.м.н.,</w:t>
      </w:r>
      <w:r>
        <w:t xml:space="preserve"> </w:t>
      </w:r>
      <w:r w:rsidRPr="00D151A1">
        <w:t>доцент</w:t>
      </w:r>
      <w:r>
        <w:t xml:space="preserve">, доцент кафедры мобилизационной подготовки здравоохранения и медицины катастроф </w:t>
      </w:r>
      <w:proofErr w:type="spellStart"/>
      <w:r>
        <w:t>ПСПбГМУ</w:t>
      </w:r>
      <w:proofErr w:type="spellEnd"/>
      <w:r>
        <w:t xml:space="preserve"> им. акад. И.П.</w:t>
      </w:r>
      <w:r w:rsidR="00122722">
        <w:t xml:space="preserve"> </w:t>
      </w:r>
      <w:r>
        <w:t>Павлова</w:t>
      </w:r>
    </w:p>
    <w:p w:rsidR="006D1224" w:rsidRDefault="006D1224" w:rsidP="006D1224">
      <w:pPr>
        <w:pStyle w:val="af3"/>
        <w:tabs>
          <w:tab w:val="num" w:pos="0"/>
        </w:tabs>
        <w:spacing w:after="0"/>
      </w:pPr>
      <w:r>
        <w:t xml:space="preserve">Давыдова Е.В., </w:t>
      </w:r>
      <w:r w:rsidRPr="00A26E96">
        <w:t>доцент кафедры мобилизационной подготовки здравоохранения и медицины катастроф, к.м.н., доцент</w:t>
      </w:r>
    </w:p>
    <w:p w:rsidR="00F66CF4" w:rsidRDefault="00F66CF4" w:rsidP="00F66CF4">
      <w:pPr>
        <w:pStyle w:val="af3"/>
        <w:tabs>
          <w:tab w:val="num" w:pos="0"/>
        </w:tabs>
        <w:spacing w:after="0"/>
      </w:pPr>
      <w:r>
        <w:t>Старков Александр Васильевич, к.м.н., доцент, заведующий кафедрой мобилизационной подг</w:t>
      </w:r>
      <w:r>
        <w:t>о</w:t>
      </w:r>
      <w:r>
        <w:t xml:space="preserve">товки здравоохранения и медицины катастроф </w:t>
      </w:r>
      <w:proofErr w:type="spellStart"/>
      <w:r>
        <w:t>ПСПбГМУ</w:t>
      </w:r>
      <w:proofErr w:type="spellEnd"/>
      <w:r>
        <w:t xml:space="preserve"> им. акад. И.П.</w:t>
      </w:r>
      <w:r w:rsidR="00122722">
        <w:t xml:space="preserve"> </w:t>
      </w:r>
      <w:r>
        <w:t>Павлова</w:t>
      </w:r>
    </w:p>
    <w:p w:rsidR="00612F44" w:rsidRPr="00BD0B21" w:rsidRDefault="00612F44" w:rsidP="004273E8"/>
    <w:p w:rsidR="00504EDE" w:rsidRPr="00504EDE" w:rsidRDefault="00504EDE" w:rsidP="00504EDE">
      <w:pPr>
        <w:rPr>
          <w:b/>
        </w:rPr>
      </w:pPr>
      <w:r w:rsidRPr="00504EDE">
        <w:rPr>
          <w:b/>
        </w:rPr>
        <w:t>Рецензент:</w:t>
      </w:r>
    </w:p>
    <w:p w:rsidR="00504EDE" w:rsidRDefault="00504EDE" w:rsidP="00504EDE">
      <w:pPr>
        <w:tabs>
          <w:tab w:val="left" w:pos="1134"/>
        </w:tabs>
        <w:suppressAutoHyphens/>
        <w:jc w:val="both"/>
      </w:pPr>
      <w:proofErr w:type="spellStart"/>
      <w:r>
        <w:lastRenderedPageBreak/>
        <w:t>Меараго</w:t>
      </w:r>
      <w:proofErr w:type="spellEnd"/>
      <w:r>
        <w:t xml:space="preserve"> </w:t>
      </w:r>
      <w:proofErr w:type="spellStart"/>
      <w:r>
        <w:t>Шалва</w:t>
      </w:r>
      <w:proofErr w:type="spellEnd"/>
      <w:r>
        <w:t xml:space="preserve"> </w:t>
      </w:r>
      <w:proofErr w:type="spellStart"/>
      <w:r>
        <w:t>Лазроевич</w:t>
      </w:r>
      <w:proofErr w:type="spellEnd"/>
      <w:r>
        <w:t>, к.м.н., доцент, заведующий кафедрой мобилизационной подготовки здравоохранения и медицины катастроф СЗГМУ им. И.И.</w:t>
      </w:r>
      <w:r w:rsidR="00122722">
        <w:t xml:space="preserve"> </w:t>
      </w:r>
      <w:r>
        <w:t>Мечникова.</w:t>
      </w:r>
    </w:p>
    <w:p w:rsidR="00504EDE" w:rsidRPr="00504EDE" w:rsidRDefault="00504EDE" w:rsidP="004273E8">
      <w:pPr>
        <w:rPr>
          <w:lang w:val="en-US"/>
        </w:rPr>
      </w:pPr>
    </w:p>
    <w:sectPr w:rsidR="00504EDE" w:rsidRPr="00504EDE" w:rsidSect="00F65900">
      <w:headerReference w:type="even" r:id="rId34"/>
      <w:headerReference w:type="default" r:id="rId35"/>
      <w:footerReference w:type="even" r:id="rId36"/>
      <w:footerReference w:type="default" r:id="rId3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21" w:rsidRDefault="00947E21">
      <w:r>
        <w:separator/>
      </w:r>
    </w:p>
  </w:endnote>
  <w:endnote w:type="continuationSeparator" w:id="0">
    <w:p w:rsidR="00947E21" w:rsidRDefault="0094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07" w:rsidRDefault="00E74917" w:rsidP="002F09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73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7307" w:rsidRDefault="008B7307" w:rsidP="002F09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07" w:rsidRDefault="00E74917" w:rsidP="002F09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73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345D">
      <w:rPr>
        <w:rStyle w:val="a8"/>
        <w:noProof/>
      </w:rPr>
      <w:t>2</w:t>
    </w:r>
    <w:r>
      <w:rPr>
        <w:rStyle w:val="a8"/>
      </w:rPr>
      <w:fldChar w:fldCharType="end"/>
    </w:r>
  </w:p>
  <w:p w:rsidR="008B7307" w:rsidRDefault="008B7307" w:rsidP="002F09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21" w:rsidRDefault="00947E21">
      <w:r>
        <w:separator/>
      </w:r>
    </w:p>
  </w:footnote>
  <w:footnote w:type="continuationSeparator" w:id="0">
    <w:p w:rsidR="00947E21" w:rsidRDefault="00947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07" w:rsidRDefault="00E74917" w:rsidP="007A024E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73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7307">
      <w:rPr>
        <w:rStyle w:val="a8"/>
        <w:noProof/>
      </w:rPr>
      <w:t>2</w:t>
    </w:r>
    <w:r>
      <w:rPr>
        <w:rStyle w:val="a8"/>
      </w:rPr>
      <w:fldChar w:fldCharType="end"/>
    </w:r>
  </w:p>
  <w:p w:rsidR="008B7307" w:rsidRDefault="008B73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07" w:rsidRDefault="00E74917" w:rsidP="007A024E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73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345D">
      <w:rPr>
        <w:rStyle w:val="a8"/>
        <w:noProof/>
      </w:rPr>
      <w:t>2</w:t>
    </w:r>
    <w:r>
      <w:rPr>
        <w:rStyle w:val="a8"/>
      </w:rPr>
      <w:fldChar w:fldCharType="end"/>
    </w:r>
  </w:p>
  <w:p w:rsidR="008B7307" w:rsidRDefault="008B73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A4C0752"/>
    <w:lvl w:ilvl="0">
      <w:start w:val="1"/>
      <w:numFmt w:val="bullet"/>
      <w:pStyle w:val="2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</w:abstractNum>
  <w:abstractNum w:abstractNumId="1">
    <w:nsid w:val="019552A0"/>
    <w:multiLevelType w:val="hybridMultilevel"/>
    <w:tmpl w:val="8D6E54FA"/>
    <w:lvl w:ilvl="0" w:tplc="0419000F">
      <w:start w:val="2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06E"/>
    <w:multiLevelType w:val="hybridMultilevel"/>
    <w:tmpl w:val="203C219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14" w:hanging="360"/>
      </w:pPr>
    </w:lvl>
    <w:lvl w:ilvl="2" w:tplc="FFFFFFFF">
      <w:start w:val="1"/>
      <w:numFmt w:val="lowerRoman"/>
      <w:lvlText w:val="%3."/>
      <w:lvlJc w:val="right"/>
      <w:pPr>
        <w:ind w:left="1834" w:hanging="180"/>
      </w:pPr>
    </w:lvl>
    <w:lvl w:ilvl="3" w:tplc="FFFFFFFF">
      <w:start w:val="1"/>
      <w:numFmt w:val="decimal"/>
      <w:lvlText w:val="%4."/>
      <w:lvlJc w:val="left"/>
      <w:pPr>
        <w:ind w:left="2554" w:hanging="360"/>
      </w:pPr>
    </w:lvl>
    <w:lvl w:ilvl="4" w:tplc="FFFFFFFF">
      <w:start w:val="1"/>
      <w:numFmt w:val="lowerLetter"/>
      <w:lvlText w:val="%5."/>
      <w:lvlJc w:val="left"/>
      <w:pPr>
        <w:ind w:left="3274" w:hanging="360"/>
      </w:pPr>
    </w:lvl>
    <w:lvl w:ilvl="5" w:tplc="FFFFFFFF">
      <w:start w:val="1"/>
      <w:numFmt w:val="lowerRoman"/>
      <w:lvlText w:val="%6."/>
      <w:lvlJc w:val="right"/>
      <w:pPr>
        <w:ind w:left="3994" w:hanging="180"/>
      </w:pPr>
    </w:lvl>
    <w:lvl w:ilvl="6" w:tplc="FFFFFFFF">
      <w:start w:val="1"/>
      <w:numFmt w:val="decimal"/>
      <w:lvlText w:val="%7."/>
      <w:lvlJc w:val="left"/>
      <w:pPr>
        <w:ind w:left="4714" w:hanging="360"/>
      </w:pPr>
    </w:lvl>
    <w:lvl w:ilvl="7" w:tplc="FFFFFFFF">
      <w:start w:val="1"/>
      <w:numFmt w:val="lowerLetter"/>
      <w:lvlText w:val="%8."/>
      <w:lvlJc w:val="left"/>
      <w:pPr>
        <w:ind w:left="5434" w:hanging="360"/>
      </w:pPr>
    </w:lvl>
    <w:lvl w:ilvl="8" w:tplc="FFFFFFFF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C523D0E"/>
    <w:multiLevelType w:val="hybridMultilevel"/>
    <w:tmpl w:val="E996D760"/>
    <w:lvl w:ilvl="0" w:tplc="1826B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7DD1"/>
    <w:multiLevelType w:val="hybridMultilevel"/>
    <w:tmpl w:val="6584D472"/>
    <w:lvl w:ilvl="0" w:tplc="6BF8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43C17"/>
    <w:multiLevelType w:val="hybridMultilevel"/>
    <w:tmpl w:val="038C730A"/>
    <w:lvl w:ilvl="0" w:tplc="A090205E">
      <w:start w:val="1"/>
      <w:numFmt w:val="russianLower"/>
      <w:lvlText w:val="%1)"/>
      <w:lvlJc w:val="left"/>
      <w:pPr>
        <w:tabs>
          <w:tab w:val="num" w:pos="1354"/>
        </w:tabs>
        <w:ind w:left="1354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87A27"/>
    <w:multiLevelType w:val="hybridMultilevel"/>
    <w:tmpl w:val="05AABF38"/>
    <w:lvl w:ilvl="0" w:tplc="2E90CA8C">
      <w:start w:val="12"/>
      <w:numFmt w:val="decimal"/>
      <w:lvlText w:val="%1."/>
      <w:lvlJc w:val="left"/>
      <w:pPr>
        <w:ind w:left="394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D731D04"/>
    <w:multiLevelType w:val="hybridMultilevel"/>
    <w:tmpl w:val="98660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61D4A"/>
    <w:multiLevelType w:val="hybridMultilevel"/>
    <w:tmpl w:val="D032874A"/>
    <w:lvl w:ilvl="0" w:tplc="9750513E">
      <w:start w:val="1"/>
      <w:numFmt w:val="decimal"/>
      <w:pStyle w:val="msonormalcxspmiddle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D4C5AA">
      <w:numFmt w:val="none"/>
      <w:lvlText w:val=""/>
      <w:lvlJc w:val="left"/>
      <w:pPr>
        <w:tabs>
          <w:tab w:val="num" w:pos="360"/>
        </w:tabs>
      </w:pPr>
    </w:lvl>
    <w:lvl w:ilvl="2" w:tplc="BE2A01CE">
      <w:numFmt w:val="none"/>
      <w:lvlText w:val=""/>
      <w:lvlJc w:val="left"/>
      <w:pPr>
        <w:tabs>
          <w:tab w:val="num" w:pos="360"/>
        </w:tabs>
      </w:pPr>
    </w:lvl>
    <w:lvl w:ilvl="3" w:tplc="AB0C7248">
      <w:numFmt w:val="none"/>
      <w:lvlText w:val=""/>
      <w:lvlJc w:val="left"/>
      <w:pPr>
        <w:tabs>
          <w:tab w:val="num" w:pos="360"/>
        </w:tabs>
      </w:pPr>
    </w:lvl>
    <w:lvl w:ilvl="4" w:tplc="9BA8086C">
      <w:numFmt w:val="none"/>
      <w:lvlText w:val=""/>
      <w:lvlJc w:val="left"/>
      <w:pPr>
        <w:tabs>
          <w:tab w:val="num" w:pos="360"/>
        </w:tabs>
      </w:pPr>
    </w:lvl>
    <w:lvl w:ilvl="5" w:tplc="834A297A">
      <w:numFmt w:val="none"/>
      <w:lvlText w:val=""/>
      <w:lvlJc w:val="left"/>
      <w:pPr>
        <w:tabs>
          <w:tab w:val="num" w:pos="360"/>
        </w:tabs>
      </w:pPr>
    </w:lvl>
    <w:lvl w:ilvl="6" w:tplc="8F9A77C8">
      <w:numFmt w:val="none"/>
      <w:lvlText w:val=""/>
      <w:lvlJc w:val="left"/>
      <w:pPr>
        <w:tabs>
          <w:tab w:val="num" w:pos="360"/>
        </w:tabs>
      </w:pPr>
    </w:lvl>
    <w:lvl w:ilvl="7" w:tplc="A636DC8C">
      <w:numFmt w:val="none"/>
      <w:lvlText w:val=""/>
      <w:lvlJc w:val="left"/>
      <w:pPr>
        <w:tabs>
          <w:tab w:val="num" w:pos="360"/>
        </w:tabs>
      </w:pPr>
    </w:lvl>
    <w:lvl w:ilvl="8" w:tplc="7564E85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2A3102"/>
    <w:multiLevelType w:val="hybridMultilevel"/>
    <w:tmpl w:val="4C640620"/>
    <w:lvl w:ilvl="0" w:tplc="A8264F44">
      <w:start w:val="1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22DED"/>
    <w:multiLevelType w:val="hybridMultilevel"/>
    <w:tmpl w:val="729A1C18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87921"/>
    <w:multiLevelType w:val="hybridMultilevel"/>
    <w:tmpl w:val="549C7658"/>
    <w:lvl w:ilvl="0" w:tplc="90267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C59A2"/>
    <w:multiLevelType w:val="hybridMultilevel"/>
    <w:tmpl w:val="E4229F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56025"/>
    <w:multiLevelType w:val="hybridMultilevel"/>
    <w:tmpl w:val="0CBABF26"/>
    <w:lvl w:ilvl="0" w:tplc="BC42D8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5400E"/>
    <w:multiLevelType w:val="hybridMultilevel"/>
    <w:tmpl w:val="A18E6702"/>
    <w:lvl w:ilvl="0" w:tplc="CC2C66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2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EEC"/>
    <w:rsid w:val="00000776"/>
    <w:rsid w:val="000059CB"/>
    <w:rsid w:val="0001141A"/>
    <w:rsid w:val="00011DA6"/>
    <w:rsid w:val="0001232C"/>
    <w:rsid w:val="000148B3"/>
    <w:rsid w:val="00021C5C"/>
    <w:rsid w:val="00031029"/>
    <w:rsid w:val="00035968"/>
    <w:rsid w:val="00052178"/>
    <w:rsid w:val="00053F7C"/>
    <w:rsid w:val="000541F6"/>
    <w:rsid w:val="0005427A"/>
    <w:rsid w:val="000719C2"/>
    <w:rsid w:val="00072A81"/>
    <w:rsid w:val="00074970"/>
    <w:rsid w:val="00075E4E"/>
    <w:rsid w:val="00075FB4"/>
    <w:rsid w:val="00077D22"/>
    <w:rsid w:val="00077F08"/>
    <w:rsid w:val="000813AA"/>
    <w:rsid w:val="00081743"/>
    <w:rsid w:val="000819D9"/>
    <w:rsid w:val="00085576"/>
    <w:rsid w:val="00087889"/>
    <w:rsid w:val="00087CBF"/>
    <w:rsid w:val="00091E97"/>
    <w:rsid w:val="00092A7C"/>
    <w:rsid w:val="00095D02"/>
    <w:rsid w:val="00096BE4"/>
    <w:rsid w:val="000973D7"/>
    <w:rsid w:val="000B346C"/>
    <w:rsid w:val="000B5786"/>
    <w:rsid w:val="000B5DFF"/>
    <w:rsid w:val="000B6D25"/>
    <w:rsid w:val="000B7053"/>
    <w:rsid w:val="000C59BB"/>
    <w:rsid w:val="000D1DEC"/>
    <w:rsid w:val="000D2AA1"/>
    <w:rsid w:val="000D7351"/>
    <w:rsid w:val="000E1456"/>
    <w:rsid w:val="000E6167"/>
    <w:rsid w:val="000F381F"/>
    <w:rsid w:val="00122722"/>
    <w:rsid w:val="00122A27"/>
    <w:rsid w:val="00126338"/>
    <w:rsid w:val="00130A8A"/>
    <w:rsid w:val="0013799F"/>
    <w:rsid w:val="00137DB7"/>
    <w:rsid w:val="00140A54"/>
    <w:rsid w:val="00147C9D"/>
    <w:rsid w:val="00161FC2"/>
    <w:rsid w:val="001625EF"/>
    <w:rsid w:val="00162830"/>
    <w:rsid w:val="00162887"/>
    <w:rsid w:val="001652E5"/>
    <w:rsid w:val="001668E9"/>
    <w:rsid w:val="00170569"/>
    <w:rsid w:val="00173A1C"/>
    <w:rsid w:val="00174287"/>
    <w:rsid w:val="00174CC1"/>
    <w:rsid w:val="0017506B"/>
    <w:rsid w:val="00176796"/>
    <w:rsid w:val="00177089"/>
    <w:rsid w:val="0018019E"/>
    <w:rsid w:val="001853B1"/>
    <w:rsid w:val="00187F7A"/>
    <w:rsid w:val="00190DB4"/>
    <w:rsid w:val="00193A7E"/>
    <w:rsid w:val="00194484"/>
    <w:rsid w:val="00195E6E"/>
    <w:rsid w:val="00196C4A"/>
    <w:rsid w:val="001A1B35"/>
    <w:rsid w:val="001A7CFC"/>
    <w:rsid w:val="001B264D"/>
    <w:rsid w:val="001B457D"/>
    <w:rsid w:val="001B6060"/>
    <w:rsid w:val="001B6172"/>
    <w:rsid w:val="001B695C"/>
    <w:rsid w:val="001B7327"/>
    <w:rsid w:val="001C251B"/>
    <w:rsid w:val="001C39A2"/>
    <w:rsid w:val="001C635B"/>
    <w:rsid w:val="001D1787"/>
    <w:rsid w:val="001D3450"/>
    <w:rsid w:val="001D6035"/>
    <w:rsid w:val="001D7325"/>
    <w:rsid w:val="001E0075"/>
    <w:rsid w:val="001E495E"/>
    <w:rsid w:val="001E750C"/>
    <w:rsid w:val="001F13E1"/>
    <w:rsid w:val="001F1A75"/>
    <w:rsid w:val="001F4013"/>
    <w:rsid w:val="001F62A1"/>
    <w:rsid w:val="002053DD"/>
    <w:rsid w:val="00210D0E"/>
    <w:rsid w:val="002114BC"/>
    <w:rsid w:val="002119A9"/>
    <w:rsid w:val="002228E8"/>
    <w:rsid w:val="002229DC"/>
    <w:rsid w:val="00224150"/>
    <w:rsid w:val="00226F11"/>
    <w:rsid w:val="002306BA"/>
    <w:rsid w:val="00233CD9"/>
    <w:rsid w:val="00234AD0"/>
    <w:rsid w:val="002377BC"/>
    <w:rsid w:val="002379F8"/>
    <w:rsid w:val="002431B4"/>
    <w:rsid w:val="00244B1A"/>
    <w:rsid w:val="00251B4C"/>
    <w:rsid w:val="00251F0E"/>
    <w:rsid w:val="00252448"/>
    <w:rsid w:val="00260A7C"/>
    <w:rsid w:val="00266DD7"/>
    <w:rsid w:val="00273DF4"/>
    <w:rsid w:val="00276B15"/>
    <w:rsid w:val="00277322"/>
    <w:rsid w:val="002833B6"/>
    <w:rsid w:val="002854CE"/>
    <w:rsid w:val="00290DE7"/>
    <w:rsid w:val="002929D6"/>
    <w:rsid w:val="0029669D"/>
    <w:rsid w:val="002A3CFA"/>
    <w:rsid w:val="002B02CB"/>
    <w:rsid w:val="002B1B35"/>
    <w:rsid w:val="002B5607"/>
    <w:rsid w:val="002B6351"/>
    <w:rsid w:val="002B7346"/>
    <w:rsid w:val="002C45F4"/>
    <w:rsid w:val="002C7FE0"/>
    <w:rsid w:val="002D05C7"/>
    <w:rsid w:val="002D6AA3"/>
    <w:rsid w:val="002E22C8"/>
    <w:rsid w:val="002E2A20"/>
    <w:rsid w:val="002E7E19"/>
    <w:rsid w:val="002F0964"/>
    <w:rsid w:val="002F1116"/>
    <w:rsid w:val="002F28B3"/>
    <w:rsid w:val="002F2BE9"/>
    <w:rsid w:val="00301905"/>
    <w:rsid w:val="00301BA7"/>
    <w:rsid w:val="003042A0"/>
    <w:rsid w:val="00306216"/>
    <w:rsid w:val="003106CC"/>
    <w:rsid w:val="003168E6"/>
    <w:rsid w:val="00317A9C"/>
    <w:rsid w:val="00317D35"/>
    <w:rsid w:val="00320667"/>
    <w:rsid w:val="00321B2E"/>
    <w:rsid w:val="00323584"/>
    <w:rsid w:val="00325103"/>
    <w:rsid w:val="00327848"/>
    <w:rsid w:val="003316E6"/>
    <w:rsid w:val="00331944"/>
    <w:rsid w:val="00336308"/>
    <w:rsid w:val="00337C9C"/>
    <w:rsid w:val="00346902"/>
    <w:rsid w:val="00353AB3"/>
    <w:rsid w:val="00355B17"/>
    <w:rsid w:val="00356F3E"/>
    <w:rsid w:val="003572DF"/>
    <w:rsid w:val="00360BB6"/>
    <w:rsid w:val="003624FF"/>
    <w:rsid w:val="00367B3C"/>
    <w:rsid w:val="00374E43"/>
    <w:rsid w:val="00377A3C"/>
    <w:rsid w:val="00385D86"/>
    <w:rsid w:val="0039112F"/>
    <w:rsid w:val="00392CED"/>
    <w:rsid w:val="00394DEC"/>
    <w:rsid w:val="00397678"/>
    <w:rsid w:val="003A777B"/>
    <w:rsid w:val="003B1808"/>
    <w:rsid w:val="003B309A"/>
    <w:rsid w:val="003B6229"/>
    <w:rsid w:val="003B686A"/>
    <w:rsid w:val="003C018C"/>
    <w:rsid w:val="003C1BAF"/>
    <w:rsid w:val="003C4886"/>
    <w:rsid w:val="003C5654"/>
    <w:rsid w:val="003C5BE9"/>
    <w:rsid w:val="003D2D54"/>
    <w:rsid w:val="003D42D6"/>
    <w:rsid w:val="003D4B07"/>
    <w:rsid w:val="003E373A"/>
    <w:rsid w:val="003E3DCF"/>
    <w:rsid w:val="003F2A44"/>
    <w:rsid w:val="003F2C04"/>
    <w:rsid w:val="003F3D05"/>
    <w:rsid w:val="00401C22"/>
    <w:rsid w:val="00402BDF"/>
    <w:rsid w:val="00402DDC"/>
    <w:rsid w:val="00404312"/>
    <w:rsid w:val="00404528"/>
    <w:rsid w:val="00404780"/>
    <w:rsid w:val="00405ECA"/>
    <w:rsid w:val="00412DCF"/>
    <w:rsid w:val="00412FB8"/>
    <w:rsid w:val="00413219"/>
    <w:rsid w:val="004242AA"/>
    <w:rsid w:val="00425590"/>
    <w:rsid w:val="004273E8"/>
    <w:rsid w:val="00441B9C"/>
    <w:rsid w:val="00447A89"/>
    <w:rsid w:val="004542F5"/>
    <w:rsid w:val="004556A5"/>
    <w:rsid w:val="00455C79"/>
    <w:rsid w:val="00457AB2"/>
    <w:rsid w:val="00460266"/>
    <w:rsid w:val="0046040C"/>
    <w:rsid w:val="0046295F"/>
    <w:rsid w:val="004660BD"/>
    <w:rsid w:val="0046651A"/>
    <w:rsid w:val="00482C28"/>
    <w:rsid w:val="00485038"/>
    <w:rsid w:val="00485514"/>
    <w:rsid w:val="0049047D"/>
    <w:rsid w:val="00490DCE"/>
    <w:rsid w:val="004926FE"/>
    <w:rsid w:val="00496A9F"/>
    <w:rsid w:val="004A5B8F"/>
    <w:rsid w:val="004A7222"/>
    <w:rsid w:val="004C211B"/>
    <w:rsid w:val="004C2D7A"/>
    <w:rsid w:val="004C6960"/>
    <w:rsid w:val="004C7BBA"/>
    <w:rsid w:val="004D09D9"/>
    <w:rsid w:val="004E00B7"/>
    <w:rsid w:val="004E7ACD"/>
    <w:rsid w:val="004F0C41"/>
    <w:rsid w:val="004F492D"/>
    <w:rsid w:val="004F4DD8"/>
    <w:rsid w:val="00500E0B"/>
    <w:rsid w:val="00502ADE"/>
    <w:rsid w:val="0050437E"/>
    <w:rsid w:val="00504398"/>
    <w:rsid w:val="00504EDE"/>
    <w:rsid w:val="0050585C"/>
    <w:rsid w:val="005100D3"/>
    <w:rsid w:val="00512929"/>
    <w:rsid w:val="00514E8D"/>
    <w:rsid w:val="00523347"/>
    <w:rsid w:val="00525CDF"/>
    <w:rsid w:val="00533FC0"/>
    <w:rsid w:val="005362F1"/>
    <w:rsid w:val="00543D71"/>
    <w:rsid w:val="0054420A"/>
    <w:rsid w:val="00546D65"/>
    <w:rsid w:val="005502E2"/>
    <w:rsid w:val="00552FB1"/>
    <w:rsid w:val="0056209A"/>
    <w:rsid w:val="00570389"/>
    <w:rsid w:val="00570B0C"/>
    <w:rsid w:val="005743D2"/>
    <w:rsid w:val="005822BD"/>
    <w:rsid w:val="00587DC4"/>
    <w:rsid w:val="005A0759"/>
    <w:rsid w:val="005A18B4"/>
    <w:rsid w:val="005A79F7"/>
    <w:rsid w:val="005A7C2C"/>
    <w:rsid w:val="005A7D7A"/>
    <w:rsid w:val="005A7F46"/>
    <w:rsid w:val="005B2CC8"/>
    <w:rsid w:val="005B49E7"/>
    <w:rsid w:val="005D0EAB"/>
    <w:rsid w:val="005D6C55"/>
    <w:rsid w:val="005E6247"/>
    <w:rsid w:val="005F2598"/>
    <w:rsid w:val="005F2CC0"/>
    <w:rsid w:val="005F2D11"/>
    <w:rsid w:val="005F4F6B"/>
    <w:rsid w:val="005F5BDB"/>
    <w:rsid w:val="005F75F2"/>
    <w:rsid w:val="00600A2C"/>
    <w:rsid w:val="00602C53"/>
    <w:rsid w:val="0060556E"/>
    <w:rsid w:val="00612F44"/>
    <w:rsid w:val="006152B2"/>
    <w:rsid w:val="006158EF"/>
    <w:rsid w:val="00615CEA"/>
    <w:rsid w:val="00616A7B"/>
    <w:rsid w:val="00617744"/>
    <w:rsid w:val="00617833"/>
    <w:rsid w:val="00624A02"/>
    <w:rsid w:val="00624B72"/>
    <w:rsid w:val="00624EDB"/>
    <w:rsid w:val="0062595E"/>
    <w:rsid w:val="00627202"/>
    <w:rsid w:val="006312A5"/>
    <w:rsid w:val="00633829"/>
    <w:rsid w:val="00633F99"/>
    <w:rsid w:val="00634C4D"/>
    <w:rsid w:val="00636028"/>
    <w:rsid w:val="006361AB"/>
    <w:rsid w:val="00636347"/>
    <w:rsid w:val="006367F3"/>
    <w:rsid w:val="006372C6"/>
    <w:rsid w:val="0065637D"/>
    <w:rsid w:val="00656875"/>
    <w:rsid w:val="00664F39"/>
    <w:rsid w:val="00665047"/>
    <w:rsid w:val="00665286"/>
    <w:rsid w:val="006730E4"/>
    <w:rsid w:val="00673F31"/>
    <w:rsid w:val="0067583D"/>
    <w:rsid w:val="00676069"/>
    <w:rsid w:val="00680DE5"/>
    <w:rsid w:val="0069182E"/>
    <w:rsid w:val="00693179"/>
    <w:rsid w:val="00696604"/>
    <w:rsid w:val="006A1F56"/>
    <w:rsid w:val="006A3301"/>
    <w:rsid w:val="006A6B90"/>
    <w:rsid w:val="006B11BA"/>
    <w:rsid w:val="006B6182"/>
    <w:rsid w:val="006B7518"/>
    <w:rsid w:val="006C53B4"/>
    <w:rsid w:val="006C5557"/>
    <w:rsid w:val="006C6F73"/>
    <w:rsid w:val="006D1224"/>
    <w:rsid w:val="006D45D3"/>
    <w:rsid w:val="006D61CC"/>
    <w:rsid w:val="006D6AB9"/>
    <w:rsid w:val="006E16D0"/>
    <w:rsid w:val="006E3E23"/>
    <w:rsid w:val="006E4238"/>
    <w:rsid w:val="006E5A09"/>
    <w:rsid w:val="006E6AE3"/>
    <w:rsid w:val="006F04D7"/>
    <w:rsid w:val="006F0B1C"/>
    <w:rsid w:val="006F4827"/>
    <w:rsid w:val="006F54D4"/>
    <w:rsid w:val="006F61F0"/>
    <w:rsid w:val="006F67C3"/>
    <w:rsid w:val="007001A9"/>
    <w:rsid w:val="007065B8"/>
    <w:rsid w:val="00713BA5"/>
    <w:rsid w:val="007145B8"/>
    <w:rsid w:val="007158C5"/>
    <w:rsid w:val="00716B3C"/>
    <w:rsid w:val="00723CE9"/>
    <w:rsid w:val="007264B4"/>
    <w:rsid w:val="007359FC"/>
    <w:rsid w:val="007365F0"/>
    <w:rsid w:val="00742444"/>
    <w:rsid w:val="0074569F"/>
    <w:rsid w:val="00746AD7"/>
    <w:rsid w:val="007509F1"/>
    <w:rsid w:val="00750FFB"/>
    <w:rsid w:val="0075341F"/>
    <w:rsid w:val="00754E53"/>
    <w:rsid w:val="00756C20"/>
    <w:rsid w:val="00757C05"/>
    <w:rsid w:val="00761390"/>
    <w:rsid w:val="0076152C"/>
    <w:rsid w:val="00762A7C"/>
    <w:rsid w:val="00766E11"/>
    <w:rsid w:val="00772353"/>
    <w:rsid w:val="00772D7E"/>
    <w:rsid w:val="007824DF"/>
    <w:rsid w:val="00782927"/>
    <w:rsid w:val="00782E1B"/>
    <w:rsid w:val="00786AC0"/>
    <w:rsid w:val="00790829"/>
    <w:rsid w:val="00790AA2"/>
    <w:rsid w:val="007A024E"/>
    <w:rsid w:val="007A112E"/>
    <w:rsid w:val="007A1452"/>
    <w:rsid w:val="007A1E4E"/>
    <w:rsid w:val="007B16AB"/>
    <w:rsid w:val="007C2B14"/>
    <w:rsid w:val="007C345D"/>
    <w:rsid w:val="007C45D2"/>
    <w:rsid w:val="007D2E3C"/>
    <w:rsid w:val="007D5CB2"/>
    <w:rsid w:val="007D69D1"/>
    <w:rsid w:val="007E305F"/>
    <w:rsid w:val="007E6A26"/>
    <w:rsid w:val="007F0E81"/>
    <w:rsid w:val="007F31D7"/>
    <w:rsid w:val="007F3E44"/>
    <w:rsid w:val="008011DF"/>
    <w:rsid w:val="00804D86"/>
    <w:rsid w:val="00810ABD"/>
    <w:rsid w:val="008147B9"/>
    <w:rsid w:val="008226AC"/>
    <w:rsid w:val="00835B1C"/>
    <w:rsid w:val="00840282"/>
    <w:rsid w:val="00842AE0"/>
    <w:rsid w:val="00856AD7"/>
    <w:rsid w:val="00860567"/>
    <w:rsid w:val="008606B2"/>
    <w:rsid w:val="00861BCD"/>
    <w:rsid w:val="00863C57"/>
    <w:rsid w:val="008718A6"/>
    <w:rsid w:val="0087215C"/>
    <w:rsid w:val="00876220"/>
    <w:rsid w:val="008778D2"/>
    <w:rsid w:val="00883936"/>
    <w:rsid w:val="00886E68"/>
    <w:rsid w:val="008A50B7"/>
    <w:rsid w:val="008B7307"/>
    <w:rsid w:val="008C413F"/>
    <w:rsid w:val="008D0EC6"/>
    <w:rsid w:val="008D2FAF"/>
    <w:rsid w:val="008D4470"/>
    <w:rsid w:val="008D684C"/>
    <w:rsid w:val="008E0423"/>
    <w:rsid w:val="008E4093"/>
    <w:rsid w:val="008F1766"/>
    <w:rsid w:val="008F4568"/>
    <w:rsid w:val="0090080E"/>
    <w:rsid w:val="00901DB0"/>
    <w:rsid w:val="0091040E"/>
    <w:rsid w:val="00914D0C"/>
    <w:rsid w:val="009159DD"/>
    <w:rsid w:val="009171DE"/>
    <w:rsid w:val="00922AFD"/>
    <w:rsid w:val="00926947"/>
    <w:rsid w:val="00936F24"/>
    <w:rsid w:val="00937449"/>
    <w:rsid w:val="00947E21"/>
    <w:rsid w:val="00955325"/>
    <w:rsid w:val="009578A6"/>
    <w:rsid w:val="00971BED"/>
    <w:rsid w:val="00972828"/>
    <w:rsid w:val="00974A65"/>
    <w:rsid w:val="009750A8"/>
    <w:rsid w:val="009839D6"/>
    <w:rsid w:val="00987089"/>
    <w:rsid w:val="009871F4"/>
    <w:rsid w:val="00994B2C"/>
    <w:rsid w:val="00995230"/>
    <w:rsid w:val="009974FE"/>
    <w:rsid w:val="00997F9F"/>
    <w:rsid w:val="009B17FF"/>
    <w:rsid w:val="009B2F46"/>
    <w:rsid w:val="009B626B"/>
    <w:rsid w:val="009C3903"/>
    <w:rsid w:val="009C39A2"/>
    <w:rsid w:val="009D36BE"/>
    <w:rsid w:val="009D626B"/>
    <w:rsid w:val="009E30A6"/>
    <w:rsid w:val="009E69A8"/>
    <w:rsid w:val="009E6B92"/>
    <w:rsid w:val="009F7B2A"/>
    <w:rsid w:val="00A01794"/>
    <w:rsid w:val="00A0269A"/>
    <w:rsid w:val="00A13317"/>
    <w:rsid w:val="00A1596D"/>
    <w:rsid w:val="00A15C37"/>
    <w:rsid w:val="00A16DA9"/>
    <w:rsid w:val="00A178D9"/>
    <w:rsid w:val="00A2292D"/>
    <w:rsid w:val="00A301E1"/>
    <w:rsid w:val="00A31526"/>
    <w:rsid w:val="00A332D5"/>
    <w:rsid w:val="00A34CD4"/>
    <w:rsid w:val="00A42D8B"/>
    <w:rsid w:val="00A511BF"/>
    <w:rsid w:val="00A52C62"/>
    <w:rsid w:val="00A82488"/>
    <w:rsid w:val="00A90314"/>
    <w:rsid w:val="00A915E7"/>
    <w:rsid w:val="00A95B08"/>
    <w:rsid w:val="00AA5D2F"/>
    <w:rsid w:val="00AA72F3"/>
    <w:rsid w:val="00AA7D36"/>
    <w:rsid w:val="00AB59DB"/>
    <w:rsid w:val="00AB5F07"/>
    <w:rsid w:val="00AB60C1"/>
    <w:rsid w:val="00AC3DA9"/>
    <w:rsid w:val="00AD02EB"/>
    <w:rsid w:val="00AD2583"/>
    <w:rsid w:val="00AD7376"/>
    <w:rsid w:val="00AE2C8D"/>
    <w:rsid w:val="00AE4E46"/>
    <w:rsid w:val="00AE4F02"/>
    <w:rsid w:val="00AE57CA"/>
    <w:rsid w:val="00AE6EAB"/>
    <w:rsid w:val="00AE79BB"/>
    <w:rsid w:val="00AF0D65"/>
    <w:rsid w:val="00AF4B93"/>
    <w:rsid w:val="00B005A8"/>
    <w:rsid w:val="00B02E1E"/>
    <w:rsid w:val="00B030C7"/>
    <w:rsid w:val="00B0701D"/>
    <w:rsid w:val="00B1248E"/>
    <w:rsid w:val="00B21094"/>
    <w:rsid w:val="00B2196F"/>
    <w:rsid w:val="00B24BC2"/>
    <w:rsid w:val="00B27CFB"/>
    <w:rsid w:val="00B31FE4"/>
    <w:rsid w:val="00B34E60"/>
    <w:rsid w:val="00B354E6"/>
    <w:rsid w:val="00B37F46"/>
    <w:rsid w:val="00B40D0B"/>
    <w:rsid w:val="00B40F14"/>
    <w:rsid w:val="00B5325B"/>
    <w:rsid w:val="00B561BE"/>
    <w:rsid w:val="00B62BF6"/>
    <w:rsid w:val="00B72231"/>
    <w:rsid w:val="00B7284C"/>
    <w:rsid w:val="00B7677E"/>
    <w:rsid w:val="00B76E3F"/>
    <w:rsid w:val="00B82E01"/>
    <w:rsid w:val="00B83EA5"/>
    <w:rsid w:val="00B84820"/>
    <w:rsid w:val="00B86F96"/>
    <w:rsid w:val="00B87C1E"/>
    <w:rsid w:val="00B92410"/>
    <w:rsid w:val="00B929C1"/>
    <w:rsid w:val="00B941E6"/>
    <w:rsid w:val="00B94779"/>
    <w:rsid w:val="00B971AD"/>
    <w:rsid w:val="00BB2771"/>
    <w:rsid w:val="00BB333C"/>
    <w:rsid w:val="00BB497A"/>
    <w:rsid w:val="00BD0B21"/>
    <w:rsid w:val="00BD5482"/>
    <w:rsid w:val="00BE1109"/>
    <w:rsid w:val="00BE5C3B"/>
    <w:rsid w:val="00BE7C80"/>
    <w:rsid w:val="00BF3925"/>
    <w:rsid w:val="00BF4860"/>
    <w:rsid w:val="00BF7355"/>
    <w:rsid w:val="00C061F1"/>
    <w:rsid w:val="00C157DC"/>
    <w:rsid w:val="00C20FC4"/>
    <w:rsid w:val="00C24539"/>
    <w:rsid w:val="00C30120"/>
    <w:rsid w:val="00C309B0"/>
    <w:rsid w:val="00C30EA3"/>
    <w:rsid w:val="00C33ED7"/>
    <w:rsid w:val="00C379EC"/>
    <w:rsid w:val="00C45D8F"/>
    <w:rsid w:val="00C46006"/>
    <w:rsid w:val="00C47D05"/>
    <w:rsid w:val="00C5145C"/>
    <w:rsid w:val="00C629F1"/>
    <w:rsid w:val="00C701E5"/>
    <w:rsid w:val="00C7285F"/>
    <w:rsid w:val="00C73C27"/>
    <w:rsid w:val="00C84A36"/>
    <w:rsid w:val="00C86DE5"/>
    <w:rsid w:val="00CA32E6"/>
    <w:rsid w:val="00CC1B16"/>
    <w:rsid w:val="00CC379C"/>
    <w:rsid w:val="00CC3A8A"/>
    <w:rsid w:val="00CC7289"/>
    <w:rsid w:val="00CD587F"/>
    <w:rsid w:val="00CD63D4"/>
    <w:rsid w:val="00CD7403"/>
    <w:rsid w:val="00CE0374"/>
    <w:rsid w:val="00CE6043"/>
    <w:rsid w:val="00CE7A7A"/>
    <w:rsid w:val="00CF0846"/>
    <w:rsid w:val="00CF21D6"/>
    <w:rsid w:val="00D02ED1"/>
    <w:rsid w:val="00D03DC3"/>
    <w:rsid w:val="00D07842"/>
    <w:rsid w:val="00D206C0"/>
    <w:rsid w:val="00D24EEC"/>
    <w:rsid w:val="00D2603C"/>
    <w:rsid w:val="00D27CEA"/>
    <w:rsid w:val="00D30A4D"/>
    <w:rsid w:val="00D33E8E"/>
    <w:rsid w:val="00D365E8"/>
    <w:rsid w:val="00D44153"/>
    <w:rsid w:val="00D45FC5"/>
    <w:rsid w:val="00D46C2A"/>
    <w:rsid w:val="00D57B65"/>
    <w:rsid w:val="00D57FF7"/>
    <w:rsid w:val="00D61FE7"/>
    <w:rsid w:val="00D66ECA"/>
    <w:rsid w:val="00D7401C"/>
    <w:rsid w:val="00D75B1F"/>
    <w:rsid w:val="00D8442F"/>
    <w:rsid w:val="00D931DA"/>
    <w:rsid w:val="00D935B9"/>
    <w:rsid w:val="00D9376C"/>
    <w:rsid w:val="00D97600"/>
    <w:rsid w:val="00DA32C4"/>
    <w:rsid w:val="00DA4675"/>
    <w:rsid w:val="00DA4E36"/>
    <w:rsid w:val="00DB2841"/>
    <w:rsid w:val="00DB4A45"/>
    <w:rsid w:val="00DB597E"/>
    <w:rsid w:val="00DC0051"/>
    <w:rsid w:val="00DC1048"/>
    <w:rsid w:val="00DC325C"/>
    <w:rsid w:val="00DC4204"/>
    <w:rsid w:val="00DD128C"/>
    <w:rsid w:val="00DD3D9D"/>
    <w:rsid w:val="00DD4E9F"/>
    <w:rsid w:val="00DE1C60"/>
    <w:rsid w:val="00DE1FB9"/>
    <w:rsid w:val="00DF0265"/>
    <w:rsid w:val="00DF2BE5"/>
    <w:rsid w:val="00E01F5E"/>
    <w:rsid w:val="00E0205C"/>
    <w:rsid w:val="00E03380"/>
    <w:rsid w:val="00E04DB8"/>
    <w:rsid w:val="00E060A6"/>
    <w:rsid w:val="00E070A6"/>
    <w:rsid w:val="00E078DE"/>
    <w:rsid w:val="00E139C7"/>
    <w:rsid w:val="00E14145"/>
    <w:rsid w:val="00E162D9"/>
    <w:rsid w:val="00E25345"/>
    <w:rsid w:val="00E272FE"/>
    <w:rsid w:val="00E27BC3"/>
    <w:rsid w:val="00E3423E"/>
    <w:rsid w:val="00E43D83"/>
    <w:rsid w:val="00E4555D"/>
    <w:rsid w:val="00E47A8B"/>
    <w:rsid w:val="00E47BAA"/>
    <w:rsid w:val="00E57644"/>
    <w:rsid w:val="00E62567"/>
    <w:rsid w:val="00E62BAD"/>
    <w:rsid w:val="00E655F6"/>
    <w:rsid w:val="00E672FE"/>
    <w:rsid w:val="00E67817"/>
    <w:rsid w:val="00E74917"/>
    <w:rsid w:val="00E751C1"/>
    <w:rsid w:val="00E806CB"/>
    <w:rsid w:val="00E81FC4"/>
    <w:rsid w:val="00E869D7"/>
    <w:rsid w:val="00E92C0E"/>
    <w:rsid w:val="00E93CA7"/>
    <w:rsid w:val="00EA138C"/>
    <w:rsid w:val="00EA5C86"/>
    <w:rsid w:val="00EB2F51"/>
    <w:rsid w:val="00EB3146"/>
    <w:rsid w:val="00EB390F"/>
    <w:rsid w:val="00EB4AF4"/>
    <w:rsid w:val="00EC2C43"/>
    <w:rsid w:val="00EC3588"/>
    <w:rsid w:val="00EC5743"/>
    <w:rsid w:val="00ED0A22"/>
    <w:rsid w:val="00EE70BF"/>
    <w:rsid w:val="00EF009B"/>
    <w:rsid w:val="00F03DD4"/>
    <w:rsid w:val="00F04515"/>
    <w:rsid w:val="00F06D0B"/>
    <w:rsid w:val="00F13BFC"/>
    <w:rsid w:val="00F15CAE"/>
    <w:rsid w:val="00F34F99"/>
    <w:rsid w:val="00F35239"/>
    <w:rsid w:val="00F42EB6"/>
    <w:rsid w:val="00F43E48"/>
    <w:rsid w:val="00F53C86"/>
    <w:rsid w:val="00F56357"/>
    <w:rsid w:val="00F56601"/>
    <w:rsid w:val="00F65900"/>
    <w:rsid w:val="00F66CF4"/>
    <w:rsid w:val="00F827EE"/>
    <w:rsid w:val="00F834F8"/>
    <w:rsid w:val="00F839E2"/>
    <w:rsid w:val="00F851C0"/>
    <w:rsid w:val="00F9237A"/>
    <w:rsid w:val="00F945DB"/>
    <w:rsid w:val="00FA0905"/>
    <w:rsid w:val="00FB0E73"/>
    <w:rsid w:val="00FB61DE"/>
    <w:rsid w:val="00FB6CD0"/>
    <w:rsid w:val="00FC3425"/>
    <w:rsid w:val="00FC4819"/>
    <w:rsid w:val="00FC7788"/>
    <w:rsid w:val="00FC7AA4"/>
    <w:rsid w:val="00FD0684"/>
    <w:rsid w:val="00FE0C39"/>
    <w:rsid w:val="00FE0DD4"/>
    <w:rsid w:val="00FE15F4"/>
    <w:rsid w:val="00FE4B0A"/>
    <w:rsid w:val="00FE51C5"/>
    <w:rsid w:val="00FE60A5"/>
    <w:rsid w:val="00FF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4EEC"/>
    <w:pPr>
      <w:keepNext/>
      <w:jc w:val="right"/>
      <w:outlineLvl w:val="0"/>
    </w:pPr>
    <w:rPr>
      <w:snapToGrid w:val="0"/>
      <w:szCs w:val="20"/>
    </w:rPr>
  </w:style>
  <w:style w:type="paragraph" w:styleId="20">
    <w:name w:val="heading 2"/>
    <w:basedOn w:val="a"/>
    <w:next w:val="a"/>
    <w:link w:val="21"/>
    <w:qFormat/>
    <w:rsid w:val="00E02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2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E11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E110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07842"/>
    <w:rPr>
      <w:color w:val="0000FF"/>
      <w:u w:val="single"/>
    </w:rPr>
  </w:style>
  <w:style w:type="character" w:customStyle="1" w:styleId="apple-style-span">
    <w:name w:val="apple-style-span"/>
    <w:basedOn w:val="a0"/>
    <w:rsid w:val="003A777B"/>
  </w:style>
  <w:style w:type="character" w:customStyle="1" w:styleId="apple-converted-space">
    <w:name w:val="apple-converted-space"/>
    <w:basedOn w:val="a0"/>
    <w:rsid w:val="003A777B"/>
  </w:style>
  <w:style w:type="paragraph" w:styleId="a5">
    <w:name w:val="Normal (Web)"/>
    <w:aliases w:val=" Знак Знак24,Обычный (Web),Знак Знак24,Знак Знак23"/>
    <w:basedOn w:val="a"/>
    <w:uiPriority w:val="99"/>
    <w:rsid w:val="002F0964"/>
  </w:style>
  <w:style w:type="paragraph" w:styleId="a6">
    <w:name w:val="footer"/>
    <w:basedOn w:val="a"/>
    <w:link w:val="a7"/>
    <w:rsid w:val="002F09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C5BE9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2F0964"/>
  </w:style>
  <w:style w:type="character" w:customStyle="1" w:styleId="HTML">
    <w:name w:val="Стандартный HTML Знак"/>
    <w:link w:val="HTML0"/>
    <w:semiHidden/>
    <w:locked/>
    <w:rsid w:val="003C5BE9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semiHidden/>
    <w:rsid w:val="003C5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 w:cs="Courier New"/>
      <w:sz w:val="20"/>
      <w:szCs w:val="20"/>
    </w:rPr>
  </w:style>
  <w:style w:type="character" w:customStyle="1" w:styleId="a9">
    <w:name w:val="Верхний колонтитул Знак"/>
    <w:link w:val="aa"/>
    <w:locked/>
    <w:rsid w:val="003C5BE9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9"/>
    <w:rsid w:val="003C5BE9"/>
    <w:pPr>
      <w:tabs>
        <w:tab w:val="center" w:pos="4677"/>
        <w:tab w:val="right" w:pos="9355"/>
      </w:tabs>
      <w:ind w:hanging="360"/>
      <w:jc w:val="center"/>
    </w:pPr>
  </w:style>
  <w:style w:type="paragraph" w:styleId="ab">
    <w:name w:val="Body Text Indent"/>
    <w:basedOn w:val="a"/>
    <w:link w:val="ac"/>
    <w:rsid w:val="003C5BE9"/>
    <w:pPr>
      <w:ind w:firstLine="720"/>
      <w:jc w:val="both"/>
    </w:pPr>
  </w:style>
  <w:style w:type="paragraph" w:styleId="22">
    <w:name w:val="Body Text 2"/>
    <w:basedOn w:val="a"/>
    <w:link w:val="23"/>
    <w:rsid w:val="003C5BE9"/>
    <w:pPr>
      <w:spacing w:after="120" w:line="480" w:lineRule="auto"/>
      <w:ind w:hanging="360"/>
      <w:jc w:val="center"/>
    </w:pPr>
  </w:style>
  <w:style w:type="paragraph" w:customStyle="1" w:styleId="ad">
    <w:name w:val="список с точками"/>
    <w:basedOn w:val="a"/>
    <w:rsid w:val="003C5BE9"/>
    <w:pPr>
      <w:tabs>
        <w:tab w:val="num" w:pos="756"/>
      </w:tabs>
      <w:spacing w:line="312" w:lineRule="auto"/>
      <w:ind w:hanging="360"/>
      <w:jc w:val="both"/>
    </w:pPr>
  </w:style>
  <w:style w:type="paragraph" w:customStyle="1" w:styleId="ae">
    <w:name w:val="Для таблиц"/>
    <w:basedOn w:val="a"/>
    <w:rsid w:val="003C5BE9"/>
    <w:pPr>
      <w:ind w:hanging="360"/>
      <w:jc w:val="center"/>
    </w:pPr>
  </w:style>
  <w:style w:type="paragraph" w:styleId="af">
    <w:name w:val="List Paragraph"/>
    <w:basedOn w:val="a"/>
    <w:uiPriority w:val="34"/>
    <w:qFormat/>
    <w:rsid w:val="003C5BE9"/>
    <w:pPr>
      <w:ind w:left="708" w:hanging="360"/>
      <w:jc w:val="center"/>
    </w:pPr>
  </w:style>
  <w:style w:type="paragraph" w:customStyle="1" w:styleId="msonormalcxspmiddle">
    <w:name w:val="msonormalcxspmiddle"/>
    <w:basedOn w:val="a"/>
    <w:rsid w:val="003C5BE9"/>
    <w:pPr>
      <w:numPr>
        <w:numId w:val="1"/>
      </w:numPr>
      <w:spacing w:before="100" w:beforeAutospacing="1" w:after="100" w:afterAutospacing="1"/>
      <w:jc w:val="center"/>
    </w:pPr>
  </w:style>
  <w:style w:type="paragraph" w:styleId="af0">
    <w:name w:val="Balloon Text"/>
    <w:basedOn w:val="a"/>
    <w:semiHidden/>
    <w:rsid w:val="009E69A8"/>
    <w:rPr>
      <w:rFonts w:ascii="Tahoma" w:hAnsi="Tahoma" w:cs="Tahoma"/>
      <w:sz w:val="16"/>
      <w:szCs w:val="16"/>
    </w:rPr>
  </w:style>
  <w:style w:type="table" w:styleId="11">
    <w:name w:val="Table Grid 1"/>
    <w:basedOn w:val="a1"/>
    <w:rsid w:val="003106CC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7">
    <w:name w:val="Style17"/>
    <w:basedOn w:val="a"/>
    <w:rsid w:val="00B5325B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B5325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1">
    <w:name w:val="Для таблиц по центру"/>
    <w:basedOn w:val="a"/>
    <w:rsid w:val="002C7FE0"/>
    <w:pPr>
      <w:jc w:val="center"/>
    </w:pPr>
    <w:rPr>
      <w:rFonts w:eastAsia="MS Mincho"/>
      <w:sz w:val="18"/>
      <w:szCs w:val="18"/>
    </w:rPr>
  </w:style>
  <w:style w:type="paragraph" w:customStyle="1" w:styleId="af2">
    <w:name w:val="Для таблиц по ширине"/>
    <w:basedOn w:val="a"/>
    <w:rsid w:val="002C7FE0"/>
    <w:pPr>
      <w:jc w:val="both"/>
    </w:pPr>
    <w:rPr>
      <w:rFonts w:eastAsia="MS Mincho"/>
      <w:sz w:val="18"/>
      <w:szCs w:val="18"/>
    </w:rPr>
  </w:style>
  <w:style w:type="paragraph" w:styleId="af3">
    <w:name w:val="Body Text"/>
    <w:aliases w:val="автореф"/>
    <w:basedOn w:val="a"/>
    <w:link w:val="af4"/>
    <w:rsid w:val="002F2BE9"/>
    <w:pPr>
      <w:spacing w:after="120"/>
    </w:pPr>
    <w:rPr>
      <w:lang w:eastAsia="en-US"/>
    </w:rPr>
  </w:style>
  <w:style w:type="character" w:customStyle="1" w:styleId="af4">
    <w:name w:val="Основной текст Знак"/>
    <w:aliases w:val="автореф Знак"/>
    <w:link w:val="af3"/>
    <w:rsid w:val="002F2BE9"/>
    <w:rPr>
      <w:sz w:val="24"/>
      <w:szCs w:val="24"/>
      <w:lang w:eastAsia="en-US"/>
    </w:rPr>
  </w:style>
  <w:style w:type="paragraph" w:styleId="2">
    <w:name w:val="List Bullet 2"/>
    <w:basedOn w:val="a"/>
    <w:autoRedefine/>
    <w:rsid w:val="00B27CFB"/>
    <w:pPr>
      <w:numPr>
        <w:numId w:val="2"/>
      </w:numPr>
    </w:pPr>
    <w:rPr>
      <w:lang w:eastAsia="en-US"/>
    </w:rPr>
  </w:style>
  <w:style w:type="paragraph" w:styleId="31">
    <w:name w:val="Body Text 3"/>
    <w:basedOn w:val="a"/>
    <w:link w:val="32"/>
    <w:rsid w:val="003469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46902"/>
    <w:rPr>
      <w:sz w:val="16"/>
      <w:szCs w:val="16"/>
    </w:rPr>
  </w:style>
  <w:style w:type="paragraph" w:customStyle="1" w:styleId="af5">
    <w:name w:val="Заголовок таблицы"/>
    <w:basedOn w:val="a"/>
    <w:rsid w:val="00485038"/>
    <w:pPr>
      <w:keepNext/>
      <w:keepLines/>
      <w:jc w:val="center"/>
    </w:pPr>
    <w:rPr>
      <w:rFonts w:eastAsia="MS Mincho"/>
      <w:b/>
      <w:bCs/>
      <w:sz w:val="18"/>
      <w:szCs w:val="18"/>
    </w:rPr>
  </w:style>
  <w:style w:type="paragraph" w:styleId="33">
    <w:name w:val="Body Text Indent 3"/>
    <w:basedOn w:val="a"/>
    <w:link w:val="34"/>
    <w:rsid w:val="00323584"/>
    <w:pPr>
      <w:spacing w:after="120"/>
      <w:ind w:left="283"/>
    </w:pPr>
    <w:rPr>
      <w:sz w:val="16"/>
      <w:szCs w:val="16"/>
      <w:lang w:eastAsia="en-US"/>
    </w:rPr>
  </w:style>
  <w:style w:type="character" w:customStyle="1" w:styleId="FontStyle11">
    <w:name w:val="Font Style11"/>
    <w:rsid w:val="00323584"/>
    <w:rPr>
      <w:rFonts w:ascii="Microsoft Sans Serif" w:hAnsi="Microsoft Sans Serif" w:cs="Microsoft Sans Serif"/>
      <w:sz w:val="16"/>
      <w:szCs w:val="16"/>
    </w:rPr>
  </w:style>
  <w:style w:type="paragraph" w:styleId="af6">
    <w:name w:val="Plain Text"/>
    <w:aliases w:val=" Знак Знак Знак,Знак Знак Знак"/>
    <w:basedOn w:val="a"/>
    <w:link w:val="af7"/>
    <w:unhideWhenUsed/>
    <w:rsid w:val="003C5654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aliases w:val=" Знак Знак Знак Знак,Знак Знак Знак Знак1"/>
    <w:link w:val="af6"/>
    <w:locked/>
    <w:rsid w:val="003C5654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Default">
    <w:name w:val="Default"/>
    <w:rsid w:val="003206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8">
    <w:name w:val="автореф Знак Знак"/>
    <w:rsid w:val="00F35239"/>
    <w:rPr>
      <w:rFonts w:eastAsia="Times New Roman"/>
    </w:rPr>
  </w:style>
  <w:style w:type="paragraph" w:customStyle="1" w:styleId="FR1">
    <w:name w:val="FR1"/>
    <w:rsid w:val="00C24539"/>
    <w:pPr>
      <w:widowControl w:val="0"/>
      <w:snapToGrid w:val="0"/>
      <w:spacing w:before="180" w:line="300" w:lineRule="auto"/>
      <w:ind w:left="80" w:firstLine="520"/>
    </w:pPr>
    <w:rPr>
      <w:i/>
      <w:sz w:val="16"/>
    </w:rPr>
  </w:style>
  <w:style w:type="paragraph" w:customStyle="1" w:styleId="12">
    <w:name w:val="Обычный1"/>
    <w:rsid w:val="00C24539"/>
    <w:pPr>
      <w:widowControl w:val="0"/>
      <w:spacing w:line="260" w:lineRule="auto"/>
      <w:jc w:val="both"/>
    </w:pPr>
    <w:rPr>
      <w:snapToGrid w:val="0"/>
      <w:sz w:val="18"/>
    </w:rPr>
  </w:style>
  <w:style w:type="character" w:customStyle="1" w:styleId="af9">
    <w:name w:val="Знак Знак Знак Знак"/>
    <w:aliases w:val=" Знак Знак Знак1,Знак Знак Знак Знак Знак"/>
    <w:rsid w:val="000973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78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rkedcontent">
    <w:name w:val="markedcontent"/>
    <w:basedOn w:val="a0"/>
    <w:rsid w:val="00C33ED7"/>
  </w:style>
  <w:style w:type="character" w:customStyle="1" w:styleId="hilight">
    <w:name w:val="hilight"/>
    <w:rsid w:val="0062595E"/>
  </w:style>
  <w:style w:type="character" w:customStyle="1" w:styleId="wmi-callto">
    <w:name w:val="wmi-callto"/>
    <w:basedOn w:val="a0"/>
    <w:rsid w:val="00317D35"/>
  </w:style>
  <w:style w:type="character" w:customStyle="1" w:styleId="UnresolvedMention">
    <w:name w:val="Unresolved Mention"/>
    <w:basedOn w:val="a0"/>
    <w:uiPriority w:val="99"/>
    <w:semiHidden/>
    <w:unhideWhenUsed/>
    <w:rsid w:val="005A79F7"/>
    <w:rPr>
      <w:color w:val="605E5C"/>
      <w:shd w:val="clear" w:color="auto" w:fill="E1DFDD"/>
    </w:rPr>
  </w:style>
  <w:style w:type="character" w:customStyle="1" w:styleId="afa">
    <w:name w:val="Обычный Знак"/>
    <w:link w:val="24"/>
    <w:locked/>
    <w:rsid w:val="00DF2BE5"/>
    <w:rPr>
      <w:rFonts w:cs="Courier New"/>
      <w:sz w:val="28"/>
    </w:rPr>
  </w:style>
  <w:style w:type="paragraph" w:customStyle="1" w:styleId="24">
    <w:name w:val="Обычный2"/>
    <w:basedOn w:val="af6"/>
    <w:link w:val="afa"/>
    <w:qFormat/>
    <w:rsid w:val="00DF2BE5"/>
    <w:pPr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1109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E110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E1109"/>
    <w:rPr>
      <w:i/>
      <w:iCs/>
      <w:sz w:val="24"/>
      <w:szCs w:val="24"/>
    </w:rPr>
  </w:style>
  <w:style w:type="character" w:styleId="afb">
    <w:name w:val="Strong"/>
    <w:uiPriority w:val="22"/>
    <w:qFormat/>
    <w:rsid w:val="00BE1109"/>
    <w:rPr>
      <w:b/>
      <w:bCs/>
    </w:rPr>
  </w:style>
  <w:style w:type="paragraph" w:styleId="afc">
    <w:name w:val="Title"/>
    <w:basedOn w:val="a"/>
    <w:link w:val="afd"/>
    <w:qFormat/>
    <w:rsid w:val="00BE1109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BE1109"/>
    <w:rPr>
      <w:b/>
      <w:sz w:val="24"/>
    </w:rPr>
  </w:style>
  <w:style w:type="character" w:customStyle="1" w:styleId="submenu-table">
    <w:name w:val="submenu-table"/>
    <w:rsid w:val="00BE1109"/>
  </w:style>
  <w:style w:type="character" w:styleId="afe">
    <w:name w:val="Emphasis"/>
    <w:qFormat/>
    <w:rsid w:val="00BE1109"/>
    <w:rPr>
      <w:i/>
      <w:iCs/>
    </w:rPr>
  </w:style>
  <w:style w:type="character" w:customStyle="1" w:styleId="10">
    <w:name w:val="Заголовок 1 Знак"/>
    <w:link w:val="1"/>
    <w:rsid w:val="00BE1109"/>
    <w:rPr>
      <w:snapToGrid w:val="0"/>
      <w:sz w:val="24"/>
    </w:rPr>
  </w:style>
  <w:style w:type="character" w:customStyle="1" w:styleId="21">
    <w:name w:val="Заголовок 2 Знак"/>
    <w:link w:val="20"/>
    <w:rsid w:val="00BE110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E1109"/>
    <w:rPr>
      <w:rFonts w:ascii="Arial" w:hAnsi="Arial" w:cs="Arial"/>
      <w:b/>
      <w:bCs/>
      <w:sz w:val="26"/>
      <w:szCs w:val="26"/>
    </w:rPr>
  </w:style>
  <w:style w:type="character" w:customStyle="1" w:styleId="ac">
    <w:name w:val="Основной текст с отступом Знак"/>
    <w:link w:val="ab"/>
    <w:rsid w:val="00BE1109"/>
    <w:rPr>
      <w:sz w:val="24"/>
      <w:szCs w:val="24"/>
    </w:rPr>
  </w:style>
  <w:style w:type="paragraph" w:styleId="aff">
    <w:name w:val="Subtitle"/>
    <w:basedOn w:val="a"/>
    <w:link w:val="aff0"/>
    <w:qFormat/>
    <w:rsid w:val="00BE1109"/>
    <w:pPr>
      <w:jc w:val="right"/>
    </w:pPr>
    <w:rPr>
      <w:sz w:val="28"/>
    </w:rPr>
  </w:style>
  <w:style w:type="character" w:customStyle="1" w:styleId="aff0">
    <w:name w:val="Подзаголовок Знак"/>
    <w:basedOn w:val="a0"/>
    <w:link w:val="aff"/>
    <w:rsid w:val="00BE1109"/>
    <w:rPr>
      <w:sz w:val="28"/>
      <w:szCs w:val="24"/>
    </w:rPr>
  </w:style>
  <w:style w:type="character" w:styleId="aff1">
    <w:name w:val="FollowedHyperlink"/>
    <w:rsid w:val="00BE1109"/>
    <w:rPr>
      <w:color w:val="800080"/>
      <w:u w:val="single"/>
    </w:rPr>
  </w:style>
  <w:style w:type="paragraph" w:customStyle="1" w:styleId="BodyText21">
    <w:name w:val="Body Text 21"/>
    <w:basedOn w:val="a"/>
    <w:rsid w:val="00BE1109"/>
    <w:pPr>
      <w:widowControl w:val="0"/>
      <w:spacing w:line="276" w:lineRule="auto"/>
      <w:ind w:firstLine="284"/>
      <w:jc w:val="both"/>
    </w:pPr>
    <w:rPr>
      <w:szCs w:val="20"/>
    </w:rPr>
  </w:style>
  <w:style w:type="character" w:customStyle="1" w:styleId="25">
    <w:name w:val="Основной текст (2)_"/>
    <w:link w:val="26"/>
    <w:locked/>
    <w:rsid w:val="00BE1109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E1109"/>
    <w:pPr>
      <w:widowControl w:val="0"/>
      <w:shd w:val="clear" w:color="auto" w:fill="FFFFFF"/>
      <w:spacing w:line="240" w:lineRule="atLeast"/>
    </w:pPr>
    <w:rPr>
      <w:sz w:val="28"/>
      <w:szCs w:val="28"/>
      <w:shd w:val="clear" w:color="auto" w:fill="FFFFFF"/>
    </w:rPr>
  </w:style>
  <w:style w:type="character" w:customStyle="1" w:styleId="34">
    <w:name w:val="Основной текст с отступом 3 Знак"/>
    <w:link w:val="33"/>
    <w:rsid w:val="00BE1109"/>
    <w:rPr>
      <w:sz w:val="16"/>
      <w:szCs w:val="16"/>
      <w:lang w:eastAsia="en-US"/>
    </w:rPr>
  </w:style>
  <w:style w:type="character" w:customStyle="1" w:styleId="23">
    <w:name w:val="Основной текст 2 Знак"/>
    <w:link w:val="22"/>
    <w:rsid w:val="00BE1109"/>
    <w:rPr>
      <w:sz w:val="24"/>
      <w:szCs w:val="24"/>
    </w:rPr>
  </w:style>
  <w:style w:type="character" w:customStyle="1" w:styleId="aff2">
    <w:name w:val="Без интервала Знак"/>
    <w:link w:val="aff3"/>
    <w:uiPriority w:val="1"/>
    <w:locked/>
    <w:rsid w:val="00BE1109"/>
    <w:rPr>
      <w:sz w:val="24"/>
    </w:rPr>
  </w:style>
  <w:style w:type="paragraph" w:styleId="aff3">
    <w:name w:val="No Spacing"/>
    <w:link w:val="aff2"/>
    <w:uiPriority w:val="1"/>
    <w:qFormat/>
    <w:rsid w:val="00BE1109"/>
    <w:rPr>
      <w:sz w:val="24"/>
    </w:rPr>
  </w:style>
  <w:style w:type="paragraph" w:customStyle="1" w:styleId="TableParagraph">
    <w:name w:val="Table Paragraph"/>
    <w:basedOn w:val="a"/>
    <w:uiPriority w:val="1"/>
    <w:qFormat/>
    <w:rsid w:val="00BE1109"/>
    <w:pPr>
      <w:widowControl w:val="0"/>
      <w:autoSpaceDE w:val="0"/>
      <w:autoSpaceDN w:val="0"/>
      <w:ind w:left="122"/>
    </w:pPr>
    <w:rPr>
      <w:sz w:val="22"/>
      <w:szCs w:val="22"/>
      <w:lang w:eastAsia="en-US"/>
    </w:rPr>
  </w:style>
  <w:style w:type="paragraph" w:styleId="27">
    <w:name w:val="Body Text Indent 2"/>
    <w:basedOn w:val="a"/>
    <w:link w:val="28"/>
    <w:rsid w:val="00BE1109"/>
    <w:pPr>
      <w:pBdr>
        <w:bottom w:val="single" w:sz="12" w:space="1" w:color="auto"/>
      </w:pBdr>
      <w:ind w:left="360"/>
      <w:jc w:val="both"/>
    </w:pPr>
    <w:rPr>
      <w:sz w:val="28"/>
    </w:rPr>
  </w:style>
  <w:style w:type="character" w:customStyle="1" w:styleId="28">
    <w:name w:val="Основной текст с отступом 2 Знак"/>
    <w:basedOn w:val="a0"/>
    <w:link w:val="27"/>
    <w:rsid w:val="00BE1109"/>
    <w:rPr>
      <w:sz w:val="28"/>
      <w:szCs w:val="24"/>
    </w:rPr>
  </w:style>
  <w:style w:type="paragraph" w:customStyle="1" w:styleId="13">
    <w:name w:val="Стиль1"/>
    <w:basedOn w:val="a"/>
    <w:rsid w:val="00BE1109"/>
    <w:pPr>
      <w:spacing w:line="360" w:lineRule="auto"/>
      <w:jc w:val="both"/>
    </w:pPr>
    <w:rPr>
      <w:szCs w:val="20"/>
    </w:rPr>
  </w:style>
  <w:style w:type="paragraph" w:customStyle="1" w:styleId="ConsTitle">
    <w:name w:val="ConsTitle"/>
    <w:rsid w:val="00BE11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BE1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E1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E1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BE1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E1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......."/>
    <w:basedOn w:val="a"/>
    <w:next w:val="a"/>
    <w:uiPriority w:val="99"/>
    <w:rsid w:val="00BE1109"/>
    <w:pPr>
      <w:autoSpaceDE w:val="0"/>
      <w:autoSpaceDN w:val="0"/>
      <w:adjustRightInd w:val="0"/>
    </w:pPr>
  </w:style>
  <w:style w:type="character" w:customStyle="1" w:styleId="FontStyle13">
    <w:name w:val="Font Style13"/>
    <w:rsid w:val="00BE110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BE1109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E1109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rsid w:val="00BE1109"/>
    <w:pPr>
      <w:widowControl w:val="0"/>
      <w:autoSpaceDE w:val="0"/>
      <w:autoSpaceDN w:val="0"/>
      <w:adjustRightInd w:val="0"/>
      <w:jc w:val="center"/>
    </w:pPr>
  </w:style>
  <w:style w:type="paragraph" w:customStyle="1" w:styleId="Style2">
    <w:name w:val="Style2"/>
    <w:basedOn w:val="a"/>
    <w:rsid w:val="00BE1109"/>
    <w:pPr>
      <w:widowControl w:val="0"/>
      <w:autoSpaceDE w:val="0"/>
      <w:autoSpaceDN w:val="0"/>
      <w:adjustRightInd w:val="0"/>
      <w:spacing w:line="327" w:lineRule="exact"/>
      <w:ind w:firstLine="701"/>
      <w:jc w:val="both"/>
    </w:pPr>
  </w:style>
  <w:style w:type="character" w:customStyle="1" w:styleId="FontStyle57">
    <w:name w:val="Font Style57"/>
    <w:basedOn w:val="a0"/>
    <w:rsid w:val="00BE1109"/>
    <w:rPr>
      <w:rFonts w:ascii="Constantia" w:hAnsi="Constantia" w:cs="Constant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62324.html" TargetMode="External"/><Relationship Id="rId13" Type="http://schemas.openxmlformats.org/officeDocument/2006/relationships/hyperlink" Target="http://de.spmu.runnet.ru/" TargetMode="External"/><Relationship Id="rId18" Type="http://schemas.openxmlformats.org/officeDocument/2006/relationships/hyperlink" Target="https://www.rosmedlib.ru/book/ISBN9785970451625.html" TargetMode="External"/><Relationship Id="rId26" Type="http://schemas.openxmlformats.org/officeDocument/2006/relationships/hyperlink" Target="https://www.studentlibrary.ru/book/ISBN9785970462331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e.spmu.runnet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ISBN9785970460146.html" TargetMode="External"/><Relationship Id="rId17" Type="http://schemas.openxmlformats.org/officeDocument/2006/relationships/hyperlink" Target="https://www.studentlibrary.ru/book/ISBN9785970462331.html" TargetMode="External"/><Relationship Id="rId25" Type="http://schemas.openxmlformats.org/officeDocument/2006/relationships/hyperlink" Target="https://www.studentlibrary.ru/book/ISBN9785970462324.html" TargetMode="External"/><Relationship Id="rId33" Type="http://schemas.openxmlformats.org/officeDocument/2006/relationships/hyperlink" Target="http://www.rspor.ru/%2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62324.html" TargetMode="External"/><Relationship Id="rId20" Type="http://schemas.openxmlformats.org/officeDocument/2006/relationships/hyperlink" Target="https://www.studentlibrary.ru/book/ISBN9785970460146.html" TargetMode="External"/><Relationship Id="rId29" Type="http://schemas.openxmlformats.org/officeDocument/2006/relationships/hyperlink" Target="https://www.studentlibrary.ru/book/ISBN978597046014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medlib.ru/book/ISBN9785970442562.html" TargetMode="External"/><Relationship Id="rId24" Type="http://schemas.openxmlformats.org/officeDocument/2006/relationships/hyperlink" Target="http://www.studentlirary.ru/" TargetMode="External"/><Relationship Id="rId32" Type="http://schemas.openxmlformats.org/officeDocument/2006/relationships/hyperlink" Target="http://de.spmu.runnet.ru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e.spmu.runnet.ru/" TargetMode="External"/><Relationship Id="rId23" Type="http://schemas.openxmlformats.org/officeDocument/2006/relationships/hyperlink" Target="http://de.spmu.runnet.ru/" TargetMode="External"/><Relationship Id="rId28" Type="http://schemas.openxmlformats.org/officeDocument/2006/relationships/hyperlink" Target="https://www.rosmedlib.ru/book/ISBN9785970442562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rosmedlib.ru/book/ISBN9785970451625.html" TargetMode="External"/><Relationship Id="rId19" Type="http://schemas.openxmlformats.org/officeDocument/2006/relationships/hyperlink" Target="https://www.rosmedlib.ru/book/ISBN9785970442562.html" TargetMode="External"/><Relationship Id="rId31" Type="http://schemas.openxmlformats.org/officeDocument/2006/relationships/hyperlink" Target="http://de.spmu.ru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62331.html" TargetMode="External"/><Relationship Id="rId14" Type="http://schemas.openxmlformats.org/officeDocument/2006/relationships/hyperlink" Target="http://de.spmu.runnet.ru/" TargetMode="External"/><Relationship Id="rId22" Type="http://schemas.openxmlformats.org/officeDocument/2006/relationships/hyperlink" Target="http://de.spmu.runnet.ru/" TargetMode="External"/><Relationship Id="rId27" Type="http://schemas.openxmlformats.org/officeDocument/2006/relationships/hyperlink" Target="https://www.rosmedlib.ru/book/ISBN9785970451625.html" TargetMode="External"/><Relationship Id="rId30" Type="http://schemas.openxmlformats.org/officeDocument/2006/relationships/hyperlink" Target="http://de.spmu.runnet.ru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A693-A672-4854-BC78-B6B81553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15218</Words>
  <Characters>86745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szip</Company>
  <LinksUpToDate>false</LinksUpToDate>
  <CharactersWithSpaces>101760</CharactersWithSpaces>
  <SharedDoc>false</SharedDoc>
  <HLinks>
    <vt:vector size="60" baseType="variant">
      <vt:variant>
        <vt:i4>393239</vt:i4>
      </vt:variant>
      <vt:variant>
        <vt:i4>27</vt:i4>
      </vt:variant>
      <vt:variant>
        <vt:i4>0</vt:i4>
      </vt:variant>
      <vt:variant>
        <vt:i4>5</vt:i4>
      </vt:variant>
      <vt:variant>
        <vt:lpwstr>http://www.rspor.ru/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http://www.studentlirary.ru/</vt:lpwstr>
      </vt:variant>
      <vt:variant>
        <vt:lpwstr/>
      </vt:variant>
      <vt:variant>
        <vt:i4>524379</vt:i4>
      </vt:variant>
      <vt:variant>
        <vt:i4>21</vt:i4>
      </vt:variant>
      <vt:variant>
        <vt:i4>0</vt:i4>
      </vt:variant>
      <vt:variant>
        <vt:i4>5</vt:i4>
      </vt:variant>
      <vt:variant>
        <vt:lpwstr>http://www.studmedlib.ru/ru/book/ISBN9785970431580.html?SSr=03013415a010551c0b1b505khiga</vt:lpwstr>
      </vt:variant>
      <vt:variant>
        <vt:lpwstr/>
      </vt:variant>
      <vt:variant>
        <vt:i4>131157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http://www.studmedlib.ru/ru/book/ISBN9785970414835.html?SSr=03013415a010551c0b1b505khiga</vt:lpwstr>
      </vt:variant>
      <vt:variant>
        <vt:lpwstr/>
      </vt:variant>
      <vt:variant>
        <vt:i4>589918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http://www.studmedlib.ru/ru/book/ISBN9785970418345.html?SSr=03013415a010551c0b1b505khiga</vt:lpwstr>
      </vt:variant>
      <vt:variant>
        <vt:lpwstr/>
      </vt:variant>
      <vt:variant>
        <vt:i4>458842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http://www.studmedlib.ru/ru/book/ISBN9785970431993.html?SSr=03013415a010551c0b1b505khiga</vt:lpwstr>
      </vt:variant>
      <vt:variant>
        <vt:lpwstr/>
      </vt:variant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http://www.studmedlib.ru/ru/book/ISBN9785970431580.html?SSr=03013415a010551c0b1b505khiga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http://www.studmedlib.ru/ru/book/ISBN9785970414835.html?SSr=03013415a010551c0b1b505khiga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http://www.studmedlib.ru/ru/book/ISBN9785970418345.html?SSr=03013415a010551c0b1b505khiga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http://www.studmedlib.ru/ru/book/ISBN9785970431993.html?SSr=03013415a010551c0b1b505khiga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stepanova</dc:creator>
  <cp:lastModifiedBy>egorovvg</cp:lastModifiedBy>
  <cp:revision>72</cp:revision>
  <cp:lastPrinted>2023-03-20T13:02:00Z</cp:lastPrinted>
  <dcterms:created xsi:type="dcterms:W3CDTF">2022-11-29T18:43:00Z</dcterms:created>
  <dcterms:modified xsi:type="dcterms:W3CDTF">2023-03-20T13:27:00Z</dcterms:modified>
</cp:coreProperties>
</file>