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Tasks for preparing for classes in the first section "Cardiology":</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 Types of hypercholesterolemia and clinical approaches to lipid-lowering therapy.</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2. Modern classification of coronary heart disease.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3. The concept of unstable angina and options for its clinical presentation.</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4. Modern treatment of individual forms of coronary heart disease, including invasive techniques.</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5. Etiology and classification of arrhythmias. Types of life-threatening </w:t>
      </w:r>
      <w:proofErr w:type="spellStart"/>
      <w:r w:rsidRPr="00755670">
        <w:rPr>
          <w:color w:val="222222"/>
          <w:lang w:eastAsia="ru-RU"/>
        </w:rPr>
        <w:t>artimia</w:t>
      </w:r>
      <w:proofErr w:type="spellEnd"/>
      <w:r w:rsidRPr="00755670">
        <w:rPr>
          <w:color w:val="222222"/>
          <w:lang w:eastAsia="ru-RU"/>
        </w:rPr>
        <w:t>.</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6. Approaches to urgent therapy of </w:t>
      </w:r>
      <w:proofErr w:type="spellStart"/>
      <w:r w:rsidRPr="00755670">
        <w:rPr>
          <w:color w:val="222222"/>
          <w:lang w:eastAsia="ru-RU"/>
        </w:rPr>
        <w:t>tachysystolic</w:t>
      </w:r>
      <w:proofErr w:type="spellEnd"/>
      <w:r w:rsidRPr="00755670">
        <w:rPr>
          <w:color w:val="222222"/>
          <w:lang w:eastAsia="ru-RU"/>
        </w:rPr>
        <w:t xml:space="preserve"> conditions.</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7. Approaches to the planned treatment of </w:t>
      </w:r>
      <w:proofErr w:type="spellStart"/>
      <w:r w:rsidRPr="00755670">
        <w:rPr>
          <w:color w:val="222222"/>
          <w:lang w:eastAsia="ru-RU"/>
        </w:rPr>
        <w:t>tachysystolic</w:t>
      </w:r>
      <w:proofErr w:type="spellEnd"/>
      <w:r w:rsidRPr="00755670">
        <w:rPr>
          <w:color w:val="222222"/>
          <w:lang w:eastAsia="ru-RU"/>
        </w:rPr>
        <w:t xml:space="preserve"> conditions.</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 xml:space="preserve">8. Modern invasive methods of treatment of </w:t>
      </w:r>
      <w:proofErr w:type="spellStart"/>
      <w:r w:rsidRPr="00755670">
        <w:rPr>
          <w:color w:val="222222"/>
          <w:lang w:eastAsia="ru-RU"/>
        </w:rPr>
        <w:t>tachysystolic</w:t>
      </w:r>
      <w:proofErr w:type="spellEnd"/>
      <w:r w:rsidRPr="00755670">
        <w:rPr>
          <w:color w:val="222222"/>
          <w:lang w:eastAsia="ru-RU"/>
        </w:rPr>
        <w:t xml:space="preserve"> </w:t>
      </w:r>
      <w:proofErr w:type="spellStart"/>
      <w:r w:rsidRPr="00755670">
        <w:rPr>
          <w:color w:val="222222"/>
          <w:lang w:eastAsia="ru-RU"/>
        </w:rPr>
        <w:t>artimia</w:t>
      </w:r>
      <w:proofErr w:type="spellEnd"/>
      <w:r w:rsidRPr="00755670">
        <w:rPr>
          <w:color w:val="222222"/>
          <w:lang w:eastAsia="ru-RU"/>
        </w:rPr>
        <w:t>.</w:t>
      </w:r>
    </w:p>
    <w:p w:rsidR="00B84AE2" w:rsidRPr="00CA561E" w:rsidRDefault="00B84AE2" w:rsidP="00B84AE2">
      <w:pPr>
        <w:pStyle w:val="HTML"/>
        <w:shd w:val="clear" w:color="auto" w:fill="F8F9FA"/>
        <w:tabs>
          <w:tab w:val="clear" w:pos="916"/>
          <w:tab w:val="left" w:pos="426"/>
        </w:tabs>
        <w:rPr>
          <w:rFonts w:ascii="Times New Roman" w:hAnsi="Times New Roman"/>
          <w:color w:val="222222"/>
          <w:sz w:val="24"/>
          <w:szCs w:val="24"/>
          <w:lang/>
        </w:rPr>
      </w:pPr>
      <w:r w:rsidRPr="00CA561E">
        <w:rPr>
          <w:rFonts w:ascii="Times New Roman" w:hAnsi="Times New Roman"/>
          <w:sz w:val="24"/>
          <w:szCs w:val="24"/>
          <w:lang w:val="en-US"/>
        </w:rPr>
        <w:br/>
      </w:r>
      <w:r w:rsidRPr="00CA561E">
        <w:rPr>
          <w:rFonts w:ascii="Times New Roman" w:hAnsi="Times New Roman"/>
          <w:color w:val="222222"/>
          <w:sz w:val="24"/>
          <w:szCs w:val="24"/>
          <w:shd w:val="clear" w:color="auto" w:fill="F8F9FA"/>
          <w:lang w:val="en-US"/>
        </w:rPr>
        <w:t xml:space="preserve">10. Etiology of </w:t>
      </w:r>
      <w:proofErr w:type="spellStart"/>
      <w:r w:rsidRPr="00CA561E">
        <w:rPr>
          <w:rFonts w:ascii="Times New Roman" w:hAnsi="Times New Roman"/>
          <w:color w:val="222222"/>
          <w:sz w:val="24"/>
          <w:szCs w:val="24"/>
          <w:shd w:val="clear" w:color="auto" w:fill="F8F9FA"/>
          <w:lang w:val="en-US"/>
        </w:rPr>
        <w:t>bradysystolic</w:t>
      </w:r>
      <w:proofErr w:type="spellEnd"/>
      <w:r w:rsidRPr="00CA561E">
        <w:rPr>
          <w:rFonts w:ascii="Times New Roman" w:hAnsi="Times New Roman"/>
          <w:color w:val="222222"/>
          <w:sz w:val="24"/>
          <w:szCs w:val="24"/>
          <w:shd w:val="clear" w:color="auto" w:fill="F8F9FA"/>
          <w:lang w:val="en-US"/>
        </w:rPr>
        <w:t xml:space="preserve"> arrhythmias. 11. Approaches to urgent therapy of </w:t>
      </w:r>
      <w:proofErr w:type="spellStart"/>
      <w:r w:rsidRPr="00CA561E">
        <w:rPr>
          <w:rFonts w:ascii="Times New Roman" w:hAnsi="Times New Roman"/>
          <w:color w:val="222222"/>
          <w:sz w:val="24"/>
          <w:szCs w:val="24"/>
          <w:shd w:val="clear" w:color="auto" w:fill="F8F9FA"/>
          <w:lang w:val="en-US"/>
        </w:rPr>
        <w:t>bradysystolic</w:t>
      </w:r>
      <w:proofErr w:type="spellEnd"/>
      <w:r w:rsidRPr="00CA561E">
        <w:rPr>
          <w:rFonts w:ascii="Times New Roman" w:hAnsi="Times New Roman"/>
          <w:color w:val="222222"/>
          <w:sz w:val="24"/>
          <w:szCs w:val="24"/>
          <w:shd w:val="clear" w:color="auto" w:fill="F8F9FA"/>
          <w:lang w:val="en-US"/>
        </w:rPr>
        <w:t xml:space="preserve"> conditions. 12. Approaches to the planned treatment of </w:t>
      </w:r>
      <w:proofErr w:type="spellStart"/>
      <w:r w:rsidRPr="00CA561E">
        <w:rPr>
          <w:rFonts w:ascii="Times New Roman" w:hAnsi="Times New Roman"/>
          <w:color w:val="222222"/>
          <w:sz w:val="24"/>
          <w:szCs w:val="24"/>
          <w:shd w:val="clear" w:color="auto" w:fill="F8F9FA"/>
          <w:lang w:val="en-US"/>
        </w:rPr>
        <w:t>bradysystolic</w:t>
      </w:r>
      <w:proofErr w:type="spellEnd"/>
      <w:r w:rsidRPr="00CA561E">
        <w:rPr>
          <w:rFonts w:ascii="Times New Roman" w:hAnsi="Times New Roman"/>
          <w:color w:val="222222"/>
          <w:sz w:val="24"/>
          <w:szCs w:val="24"/>
          <w:shd w:val="clear" w:color="auto" w:fill="F8F9FA"/>
          <w:lang w:val="en-US"/>
        </w:rPr>
        <w:t xml:space="preserve"> conditions. 13. Options for pacing. 14. Causes of </w:t>
      </w:r>
      <w:proofErr w:type="spellStart"/>
      <w:r w:rsidRPr="00CA561E">
        <w:rPr>
          <w:rFonts w:ascii="Times New Roman" w:hAnsi="Times New Roman"/>
          <w:color w:val="222222"/>
          <w:sz w:val="24"/>
          <w:szCs w:val="24"/>
          <w:shd w:val="clear" w:color="auto" w:fill="F8F9FA"/>
          <w:lang w:val="en-US"/>
        </w:rPr>
        <w:t>cardiomegaly</w:t>
      </w:r>
      <w:proofErr w:type="spellEnd"/>
      <w:r w:rsidRPr="00CA561E">
        <w:rPr>
          <w:rFonts w:ascii="Times New Roman" w:hAnsi="Times New Roman"/>
          <w:color w:val="222222"/>
          <w:sz w:val="24"/>
          <w:szCs w:val="24"/>
          <w:shd w:val="clear" w:color="auto" w:fill="F8F9FA"/>
          <w:lang w:val="en-US"/>
        </w:rPr>
        <w:t xml:space="preserve"> in general therapeutic practice.</w:t>
      </w:r>
      <w:r w:rsidRPr="00CA561E">
        <w:rPr>
          <w:rFonts w:ascii="Times New Roman" w:hAnsi="Times New Roman"/>
          <w:color w:val="222222"/>
          <w:sz w:val="24"/>
          <w:szCs w:val="24"/>
          <w:lang/>
        </w:rPr>
        <w:t xml:space="preserve"> </w:t>
      </w:r>
      <w:proofErr w:type="gramStart"/>
      <w:r w:rsidRPr="00CA561E">
        <w:rPr>
          <w:rFonts w:ascii="Times New Roman" w:hAnsi="Times New Roman"/>
          <w:color w:val="222222"/>
          <w:sz w:val="24"/>
          <w:szCs w:val="24"/>
          <w:lang/>
        </w:rPr>
        <w:t xml:space="preserve">Modern methods for the diagnosis of </w:t>
      </w:r>
      <w:proofErr w:type="spellStart"/>
      <w:r w:rsidRPr="00CA561E">
        <w:rPr>
          <w:rFonts w:ascii="Times New Roman" w:hAnsi="Times New Roman"/>
          <w:color w:val="222222"/>
          <w:sz w:val="24"/>
          <w:szCs w:val="24"/>
          <w:lang/>
        </w:rPr>
        <w:t>cardiomegaly</w:t>
      </w:r>
      <w:proofErr w:type="spellEnd"/>
      <w:r w:rsidRPr="00CA561E">
        <w:rPr>
          <w:rFonts w:ascii="Times New Roman" w:hAnsi="Times New Roman"/>
          <w:color w:val="222222"/>
          <w:sz w:val="24"/>
          <w:szCs w:val="24"/>
          <w:lang/>
        </w:rPr>
        <w:t>.</w:t>
      </w:r>
      <w:proofErr w:type="gramEnd"/>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 xml:space="preserve">11. The basic principles of diagnosis and medical tactics for </w:t>
      </w:r>
      <w:proofErr w:type="spellStart"/>
      <w:r w:rsidRPr="00755670">
        <w:rPr>
          <w:color w:val="222222"/>
          <w:lang w:eastAsia="ru-RU"/>
        </w:rPr>
        <w:t>cardiomyopathies</w:t>
      </w:r>
      <w:proofErr w:type="spellEnd"/>
      <w:r w:rsidRPr="00755670">
        <w:rPr>
          <w:color w:val="222222"/>
          <w:lang w:eastAsia="ru-RU"/>
        </w:rPr>
        <w:t>.</w:t>
      </w:r>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12. Classification of congenital and acquired heart defects</w:t>
      </w:r>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13. The clinical picture of “blue” and “white” heart defects</w:t>
      </w:r>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14. Approaches to the treatment of heart defects at various stages of compensation</w:t>
      </w:r>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 xml:space="preserve">15. The main and additional criteria for the diagnosis of "infectious </w:t>
      </w:r>
      <w:proofErr w:type="spellStart"/>
      <w:r w:rsidRPr="00755670">
        <w:rPr>
          <w:color w:val="222222"/>
          <w:lang w:eastAsia="ru-RU"/>
        </w:rPr>
        <w:t>endocarditis</w:t>
      </w:r>
      <w:proofErr w:type="spellEnd"/>
      <w:r w:rsidRPr="00755670">
        <w:rPr>
          <w:color w:val="222222"/>
          <w:lang w:eastAsia="ru-RU"/>
        </w:rPr>
        <w:t>." The most common pathogens and risk groups.</w:t>
      </w:r>
    </w:p>
    <w:p w:rsidR="00B84AE2" w:rsidRPr="00755670" w:rsidRDefault="00B84AE2" w:rsidP="00B84AE2">
      <w:p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ru-RU"/>
        </w:rPr>
      </w:pPr>
      <w:r w:rsidRPr="00755670">
        <w:rPr>
          <w:color w:val="222222"/>
          <w:lang w:eastAsia="ru-RU"/>
        </w:rPr>
        <w:t xml:space="preserve">16. Modern treatment of infectious </w:t>
      </w:r>
      <w:proofErr w:type="spellStart"/>
      <w:r w:rsidRPr="00755670">
        <w:rPr>
          <w:color w:val="222222"/>
          <w:lang w:eastAsia="ru-RU"/>
        </w:rPr>
        <w:t>endocarditis</w:t>
      </w:r>
      <w:proofErr w:type="spellEnd"/>
      <w:r w:rsidRPr="00755670">
        <w:rPr>
          <w:color w:val="222222"/>
          <w:lang w:eastAsia="ru-RU"/>
        </w:rPr>
        <w:t xml:space="preserve">. </w:t>
      </w:r>
      <w:proofErr w:type="gramStart"/>
      <w:r w:rsidRPr="00755670">
        <w:rPr>
          <w:color w:val="222222"/>
          <w:lang w:eastAsia="ru-RU"/>
        </w:rPr>
        <w:t>Indications for surgical treatment.</w:t>
      </w:r>
      <w:proofErr w:type="gramEnd"/>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10. Classification of shocks. The most common shocks in therapeutic practice.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11. Standardized approaches to medical tactics for shocks of various etiologies.</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12. Etiology of arterial hypertension. The main symptomatic hypertension.</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13. Types of hypertensive crises. Medical tactics for hypertensive crisis.</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14. Timely approaches to the treatment of essential hypertension.</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15. Causes of acute heart failure.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16. Severity criteria and prognosis for acute heart failure.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17. Treatment of acute heart failure.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18. Causes and classifications of chronic heart failure.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19. The clinical picture of the initial and advanced stages of chronic heart failure.</w:t>
      </w:r>
    </w:p>
    <w:p w:rsidR="00B84AE2" w:rsidRPr="00755670" w:rsidRDefault="00B84AE2" w:rsidP="00B84AE2">
      <w:pPr>
        <w:numPr>
          <w:ilvl w:val="0"/>
          <w:numId w:val="1"/>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 xml:space="preserve">20. Modern treatment of chronic heart failure. </w:t>
      </w:r>
      <w:proofErr w:type="spellStart"/>
      <w:r w:rsidRPr="00755670">
        <w:rPr>
          <w:color w:val="222222"/>
          <w:lang w:eastAsia="ru-RU"/>
        </w:rPr>
        <w:t>Inotropic</w:t>
      </w:r>
      <w:proofErr w:type="spellEnd"/>
      <w:r w:rsidRPr="00755670">
        <w:rPr>
          <w:color w:val="222222"/>
          <w:lang w:eastAsia="ru-RU"/>
        </w:rPr>
        <w:t xml:space="preserve"> support and surgical methods.</w:t>
      </w:r>
    </w:p>
    <w:p w:rsidR="00B84AE2" w:rsidRPr="00CA561E" w:rsidRDefault="00B84AE2" w:rsidP="00B84AE2">
      <w:pPr>
        <w:tabs>
          <w:tab w:val="left" w:pos="426"/>
        </w:tabs>
        <w:rPr>
          <w:b/>
          <w:bCs/>
          <w:iCs/>
          <w:lang w:val="en-US"/>
        </w:rPr>
      </w:pPr>
    </w:p>
    <w:p w:rsidR="00B84AE2" w:rsidRPr="00CA561E" w:rsidRDefault="00B84AE2" w:rsidP="00B84AE2">
      <w:pPr>
        <w:tabs>
          <w:tab w:val="left" w:pos="426"/>
        </w:tabs>
        <w:rPr>
          <w:b/>
        </w:rPr>
      </w:pPr>
      <w:r w:rsidRPr="00CA561E">
        <w:rPr>
          <w:b/>
          <w:bCs/>
          <w:iCs/>
        </w:rPr>
        <w:t xml:space="preserve">Задания для подготовки к </w:t>
      </w:r>
      <w:r w:rsidRPr="00CA561E">
        <w:rPr>
          <w:b/>
          <w:iCs/>
        </w:rPr>
        <w:t>занятиям по второму разделу</w:t>
      </w:r>
      <w:r w:rsidRPr="00CA561E">
        <w:rPr>
          <w:b/>
        </w:rPr>
        <w:t xml:space="preserve"> </w:t>
      </w:r>
      <w:r w:rsidRPr="00CA561E">
        <w:t>«Пульмонология»:</w:t>
      </w:r>
    </w:p>
    <w:p w:rsidR="00B84AE2" w:rsidRPr="00B84AE2" w:rsidRDefault="00B84AE2" w:rsidP="00B84AE2">
      <w:pPr>
        <w:tabs>
          <w:tab w:val="left" w:pos="426"/>
        </w:tabs>
        <w:rPr>
          <w:noProof/>
          <w:lang w:val="en-US"/>
        </w:rPr>
      </w:pPr>
      <w:r w:rsidRPr="00B84AE2">
        <w:rPr>
          <w:lang w:val="en-US"/>
        </w:rPr>
        <w:br/>
      </w:r>
      <w:r w:rsidRPr="00CA561E">
        <w:rPr>
          <w:color w:val="222222"/>
          <w:shd w:val="clear" w:color="auto" w:fill="F8F9FA"/>
          <w:lang w:val="en-US"/>
        </w:rPr>
        <w:t>Tasks for preparing for classes in the second section "</w:t>
      </w:r>
      <w:proofErr w:type="spellStart"/>
      <w:r w:rsidRPr="00CA561E">
        <w:rPr>
          <w:color w:val="222222"/>
          <w:shd w:val="clear" w:color="auto" w:fill="F8F9FA"/>
          <w:lang w:val="en-US"/>
        </w:rPr>
        <w:t>Pulmonology</w:t>
      </w:r>
      <w:proofErr w:type="spellEnd"/>
      <w:r w:rsidRPr="00CA561E">
        <w:rPr>
          <w:color w:val="222222"/>
          <w:shd w:val="clear" w:color="auto" w:fill="F8F9FA"/>
          <w:lang w:val="en-US"/>
        </w:rPr>
        <w:t xml:space="preserve">": </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1. Causes of pulmonary infiltrates.</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 xml:space="preserve"> 2. Focal changes in various secondary processes in the lungs. </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3. Differential diagnosis and diagnostic search for detecting pulmonary infiltrate.</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 xml:space="preserve"> 4. Treatment of infiltrative processes in the lungs of various origins. </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5. Approaches to the diagnosis of bronchial obstructive syndrome</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 xml:space="preserve">. 6. Clinical differences between COPD and asthma. </w:t>
      </w:r>
    </w:p>
    <w:p w:rsidR="00B84AE2" w:rsidRPr="00B84AE2"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 xml:space="preserve">7. General in the treatment of bronchial obstructive syndrome in asthma and COPD. </w:t>
      </w:r>
    </w:p>
    <w:p w:rsidR="00B84AE2" w:rsidRPr="00CA561E" w:rsidRDefault="00B84AE2" w:rsidP="00B84AE2">
      <w:pPr>
        <w:numPr>
          <w:ilvl w:val="0"/>
          <w:numId w:val="2"/>
        </w:numPr>
        <w:tabs>
          <w:tab w:val="left" w:pos="426"/>
        </w:tabs>
        <w:ind w:left="0" w:firstLine="0"/>
        <w:rPr>
          <w:noProof/>
          <w:lang w:val="en-US"/>
        </w:rPr>
      </w:pPr>
      <w:r w:rsidRPr="00CA561E">
        <w:rPr>
          <w:color w:val="222222"/>
          <w:shd w:val="clear" w:color="auto" w:fill="F8F9FA"/>
          <w:lang w:val="en-US"/>
        </w:rPr>
        <w:t>8. Modern asthma treatment strategy</w:t>
      </w:r>
    </w:p>
    <w:p w:rsidR="00B84AE2" w:rsidRPr="00CA561E" w:rsidRDefault="00B84AE2" w:rsidP="00B84AE2">
      <w:pPr>
        <w:tabs>
          <w:tab w:val="left" w:pos="426"/>
        </w:tabs>
        <w:rPr>
          <w:noProof/>
          <w:lang w:val="en-US"/>
        </w:rPr>
      </w:pP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Current treatment strategy for COPD.</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4. Differential diagnosis of effusion in the pleural cavity.</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5. Therapeutic tactics for pleurisy and hydrothorax.</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6. Classification of interstitial processes in the lungs.</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7. The clinical picture of disseminated lung lesions.</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8. Therapeutic tactics for pulmonary dissemination.</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lastRenderedPageBreak/>
        <w:t>9. Causes of acute and chronic respiratory failure.</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10. Classifications of acute and chronic respiratory failure. Indicators of blood gases and shortness of breath as criteria for diagnosis. Types of shortness of breath.</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11. Urgent medical tactics in acute and </w:t>
      </w:r>
      <w:proofErr w:type="spellStart"/>
      <w:r w:rsidRPr="00755670">
        <w:rPr>
          <w:color w:val="222222"/>
          <w:lang w:eastAsia="ru-RU"/>
        </w:rPr>
        <w:t>decompensated</w:t>
      </w:r>
      <w:proofErr w:type="spellEnd"/>
      <w:r w:rsidRPr="00755670">
        <w:rPr>
          <w:color w:val="222222"/>
          <w:lang w:eastAsia="ru-RU"/>
        </w:rPr>
        <w:t xml:space="preserve"> chronic respiratory failure.</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12. Modern approaches to the correction of respiratory failure. Oxygen therapy.</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13. Causes of pulmonary embolism.</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14. The main and auxiliary criteria for the diagnosis of pulmonary embolism.</w:t>
      </w:r>
    </w:p>
    <w:p w:rsidR="00B84AE2" w:rsidRPr="00755670" w:rsidRDefault="00B84AE2" w:rsidP="00B84AE2">
      <w:pPr>
        <w:numPr>
          <w:ilvl w:val="0"/>
          <w:numId w:val="2"/>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15. Modern approaches to the treatment of pulmonary embolism. Invasive methods in the diagnosis and treatment.</w:t>
      </w:r>
    </w:p>
    <w:p w:rsidR="00B84AE2" w:rsidRPr="00CA561E" w:rsidRDefault="00B84AE2" w:rsidP="00B84AE2">
      <w:pPr>
        <w:tabs>
          <w:tab w:val="left" w:pos="426"/>
        </w:tabs>
        <w:rPr>
          <w:lang w:val="en-US"/>
        </w:rPr>
      </w:pP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Tasks for preparing for classes in the third section "Rheumatology and systemic diseases":</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 Joint syndrome, examination of a patient with joint damage, analysis of </w:t>
      </w:r>
      <w:proofErr w:type="spellStart"/>
      <w:r w:rsidRPr="00755670">
        <w:rPr>
          <w:color w:val="222222"/>
          <w:lang w:eastAsia="ru-RU"/>
        </w:rPr>
        <w:t>anamnestic</w:t>
      </w:r>
      <w:proofErr w:type="spellEnd"/>
      <w:r w:rsidRPr="00755670">
        <w:rPr>
          <w:color w:val="222222"/>
          <w:lang w:eastAsia="ru-RU"/>
        </w:rPr>
        <w:t xml:space="preserve"> data, hereditary factors, assessment of clinical manifestations.</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2. The use of instrumental and laboratory research data (the importance of X-ray and </w:t>
      </w:r>
      <w:proofErr w:type="spellStart"/>
      <w:r w:rsidRPr="00755670">
        <w:rPr>
          <w:color w:val="222222"/>
          <w:lang w:eastAsia="ru-RU"/>
        </w:rPr>
        <w:t>immunobiochemical</w:t>
      </w:r>
      <w:proofErr w:type="spellEnd"/>
      <w:r w:rsidRPr="00755670">
        <w:rPr>
          <w:color w:val="222222"/>
          <w:lang w:eastAsia="ru-RU"/>
        </w:rPr>
        <w:t xml:space="preserve"> methods in the diagnosis of joint diseases) in case of </w:t>
      </w:r>
      <w:proofErr w:type="spellStart"/>
      <w:r w:rsidRPr="00755670">
        <w:rPr>
          <w:color w:val="222222"/>
          <w:lang w:eastAsia="ru-RU"/>
        </w:rPr>
        <w:t>articular</w:t>
      </w:r>
      <w:proofErr w:type="spellEnd"/>
      <w:r w:rsidRPr="00755670">
        <w:rPr>
          <w:color w:val="222222"/>
          <w:lang w:eastAsia="ru-RU"/>
        </w:rPr>
        <w:t xml:space="preserve"> syndrome.</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 xml:space="preserve">3. Determining the nature of joint damage, primary differential diagnosis (arthritis or </w:t>
      </w:r>
      <w:proofErr w:type="spellStart"/>
      <w:r w:rsidRPr="00755670">
        <w:rPr>
          <w:color w:val="222222"/>
          <w:lang w:eastAsia="ru-RU"/>
        </w:rPr>
        <w:t>arthrosis</w:t>
      </w:r>
      <w:proofErr w:type="spellEnd"/>
      <w:r w:rsidRPr="00755670">
        <w:rPr>
          <w:color w:val="222222"/>
          <w:lang w:eastAsia="ru-RU"/>
        </w:rPr>
        <w:t>).</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5. Rheumatoid arthritis, etiology, clinical diagnosis. principles of therapy</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6. </w:t>
      </w:r>
      <w:proofErr w:type="spellStart"/>
      <w:r w:rsidRPr="00755670">
        <w:rPr>
          <w:color w:val="222222"/>
          <w:lang w:eastAsia="ru-RU"/>
        </w:rPr>
        <w:t>Seronegative</w:t>
      </w:r>
      <w:proofErr w:type="spellEnd"/>
      <w:r w:rsidRPr="00755670">
        <w:rPr>
          <w:color w:val="222222"/>
          <w:lang w:eastAsia="ru-RU"/>
        </w:rPr>
        <w:t xml:space="preserve"> </w:t>
      </w:r>
      <w:proofErr w:type="spellStart"/>
      <w:r w:rsidRPr="00755670">
        <w:rPr>
          <w:color w:val="222222"/>
          <w:lang w:eastAsia="ru-RU"/>
        </w:rPr>
        <w:t>spondylitis</w:t>
      </w:r>
      <w:proofErr w:type="spellEnd"/>
      <w:r w:rsidRPr="00755670">
        <w:rPr>
          <w:color w:val="222222"/>
          <w:lang w:eastAsia="ru-RU"/>
        </w:rPr>
        <w:t>. The concept of the group, features of the clinic and diagnosis, treatment options</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7. Diffuse diseases of connective tissue. Issues of etiology and pathogenesis of individual </w:t>
      </w:r>
      <w:proofErr w:type="spellStart"/>
      <w:r w:rsidRPr="00755670">
        <w:rPr>
          <w:color w:val="222222"/>
          <w:lang w:eastAsia="ru-RU"/>
        </w:rPr>
        <w:t>nosological</w:t>
      </w:r>
      <w:proofErr w:type="spellEnd"/>
      <w:r w:rsidRPr="00755670">
        <w:rPr>
          <w:color w:val="222222"/>
          <w:lang w:eastAsia="ru-RU"/>
        </w:rPr>
        <w:t xml:space="preserve"> forms. Clinical picture of diseases of this group. Polymorphism of clinical manifestations, versatility of lesions. Main clinical syndromes. The principles of drug therapy.</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8. Systemic </w:t>
      </w:r>
      <w:proofErr w:type="spellStart"/>
      <w:r w:rsidRPr="00755670">
        <w:rPr>
          <w:color w:val="222222"/>
          <w:lang w:eastAsia="ru-RU"/>
        </w:rPr>
        <w:t>vasculitis</w:t>
      </w:r>
      <w:proofErr w:type="spellEnd"/>
      <w:r w:rsidRPr="00755670">
        <w:rPr>
          <w:color w:val="222222"/>
          <w:lang w:eastAsia="ru-RU"/>
        </w:rPr>
        <w:t xml:space="preserve">. Issues of etiology and pathogenesis of individual </w:t>
      </w:r>
      <w:proofErr w:type="spellStart"/>
      <w:r w:rsidRPr="00755670">
        <w:rPr>
          <w:color w:val="222222"/>
          <w:lang w:eastAsia="ru-RU"/>
        </w:rPr>
        <w:t>nosological</w:t>
      </w:r>
      <w:proofErr w:type="spellEnd"/>
      <w:r w:rsidRPr="00755670">
        <w:rPr>
          <w:color w:val="222222"/>
          <w:lang w:eastAsia="ru-RU"/>
        </w:rPr>
        <w:t xml:space="preserve"> forms. Clinical picture of diseases of this group. Polymorphism of clinical manifestations, versatility of lesions. Main clinical syndromes. The principles of drug therapy.</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9. Types of fever and possible causes of infectious and non-infectious genesis.</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10. Diagnostic search and medical tactics for fever of unspecified origin.</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11. The diagnostic value of the syndrome of accelerated ESR.</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12. Methods for verifying the diagnosis of accelerated ESR.</w:t>
      </w:r>
    </w:p>
    <w:p w:rsidR="00B84AE2" w:rsidRPr="00755670" w:rsidRDefault="00B84AE2" w:rsidP="00B84AE2">
      <w:pPr>
        <w:numPr>
          <w:ilvl w:val="0"/>
          <w:numId w:val="3"/>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13. Medical tactics for accelerated ESR syndrome.</w:t>
      </w:r>
    </w:p>
    <w:p w:rsidR="00B84AE2" w:rsidRPr="00CA561E" w:rsidRDefault="00B84AE2" w:rsidP="00B84AE2">
      <w:pPr>
        <w:tabs>
          <w:tab w:val="left" w:pos="426"/>
        </w:tabs>
        <w:rPr>
          <w:lang w:val="en-US"/>
        </w:rPr>
      </w:pPr>
    </w:p>
    <w:p w:rsidR="00B84AE2" w:rsidRPr="00CA561E" w:rsidRDefault="00B84AE2" w:rsidP="00B84AE2">
      <w:pPr>
        <w:numPr>
          <w:ilvl w:val="0"/>
          <w:numId w:val="4"/>
        </w:numPr>
        <w:tabs>
          <w:tab w:val="left" w:pos="426"/>
        </w:tabs>
        <w:ind w:left="0" w:firstLine="0"/>
        <w:rPr>
          <w:lang w:val="en-US"/>
        </w:rPr>
      </w:pPr>
      <w:r w:rsidRPr="00CA561E">
        <w:rPr>
          <w:lang w:val="en-US"/>
        </w:rPr>
        <w:br/>
      </w:r>
      <w:r w:rsidRPr="00CA561E">
        <w:rPr>
          <w:color w:val="222222"/>
          <w:shd w:val="clear" w:color="auto" w:fill="F8F9FA"/>
          <w:lang w:val="en-US"/>
        </w:rPr>
        <w:t xml:space="preserve">Tasks for preparing for classes in the fourth section "Nephrology": 1. Definition, causes and diagnosis of nephritic syndrome. 2. Definition, causes and diagnosis of </w:t>
      </w:r>
      <w:proofErr w:type="spellStart"/>
      <w:r w:rsidRPr="00CA561E">
        <w:rPr>
          <w:color w:val="222222"/>
          <w:shd w:val="clear" w:color="auto" w:fill="F8F9FA"/>
          <w:lang w:val="en-US"/>
        </w:rPr>
        <w:t>nephrotic</w:t>
      </w:r>
      <w:proofErr w:type="spellEnd"/>
      <w:r w:rsidRPr="00CA561E">
        <w:rPr>
          <w:color w:val="222222"/>
          <w:shd w:val="clear" w:color="auto" w:fill="F8F9FA"/>
          <w:lang w:val="en-US"/>
        </w:rPr>
        <w:t xml:space="preserve"> syndrome 3. The ratio of nephritic and </w:t>
      </w:r>
      <w:proofErr w:type="spellStart"/>
      <w:r w:rsidRPr="00CA561E">
        <w:rPr>
          <w:color w:val="222222"/>
          <w:shd w:val="clear" w:color="auto" w:fill="F8F9FA"/>
          <w:lang w:val="en-US"/>
        </w:rPr>
        <w:t>nephrotic</w:t>
      </w:r>
      <w:proofErr w:type="spellEnd"/>
      <w:r w:rsidRPr="00CA561E">
        <w:rPr>
          <w:color w:val="222222"/>
          <w:shd w:val="clear" w:color="auto" w:fill="F8F9FA"/>
          <w:lang w:val="en-US"/>
        </w:rPr>
        <w:t xml:space="preserve"> syndromes with the modern classification of </w:t>
      </w:r>
      <w:proofErr w:type="spellStart"/>
      <w:r w:rsidRPr="00CA561E">
        <w:rPr>
          <w:color w:val="222222"/>
          <w:shd w:val="clear" w:color="auto" w:fill="F8F9FA"/>
          <w:lang w:val="en-US"/>
        </w:rPr>
        <w:t>glomerular</w:t>
      </w:r>
      <w:proofErr w:type="spellEnd"/>
      <w:r w:rsidRPr="00CA561E">
        <w:rPr>
          <w:color w:val="222222"/>
          <w:shd w:val="clear" w:color="auto" w:fill="F8F9FA"/>
          <w:lang w:val="en-US"/>
        </w:rPr>
        <w:t xml:space="preserve"> diseases. 4. Classification of renal lesions with a predominant </w:t>
      </w:r>
      <w:proofErr w:type="spellStart"/>
      <w:r w:rsidRPr="00CA561E">
        <w:rPr>
          <w:color w:val="222222"/>
          <w:shd w:val="clear" w:color="auto" w:fill="F8F9FA"/>
          <w:lang w:val="en-US"/>
        </w:rPr>
        <w:t>glomerular</w:t>
      </w:r>
      <w:proofErr w:type="spellEnd"/>
      <w:r w:rsidRPr="00CA561E">
        <w:rPr>
          <w:color w:val="222222"/>
          <w:shd w:val="clear" w:color="auto" w:fill="F8F9FA"/>
          <w:lang w:val="en-US"/>
        </w:rPr>
        <w:t xml:space="preserve"> lesion. Acute and chronic course of these diseases. 5. Modern classification of </w:t>
      </w:r>
      <w:proofErr w:type="spellStart"/>
      <w:r w:rsidRPr="00CA561E">
        <w:rPr>
          <w:color w:val="222222"/>
          <w:shd w:val="clear" w:color="auto" w:fill="F8F9FA"/>
          <w:lang w:val="en-US"/>
        </w:rPr>
        <w:t>glomerular</w:t>
      </w:r>
      <w:proofErr w:type="spellEnd"/>
      <w:r w:rsidRPr="00CA561E">
        <w:rPr>
          <w:color w:val="222222"/>
          <w:shd w:val="clear" w:color="auto" w:fill="F8F9FA"/>
          <w:lang w:val="en-US"/>
        </w:rPr>
        <w:t xml:space="preserve"> diseases. Inflammatory (</w:t>
      </w:r>
      <w:proofErr w:type="spellStart"/>
      <w:r w:rsidRPr="00CA561E">
        <w:rPr>
          <w:color w:val="222222"/>
          <w:shd w:val="clear" w:color="auto" w:fill="F8F9FA"/>
          <w:lang w:val="en-US"/>
        </w:rPr>
        <w:t>glomerulonephritis</w:t>
      </w:r>
      <w:proofErr w:type="spellEnd"/>
      <w:r w:rsidRPr="00CA561E">
        <w:rPr>
          <w:color w:val="222222"/>
          <w:shd w:val="clear" w:color="auto" w:fill="F8F9FA"/>
          <w:lang w:val="en-US"/>
        </w:rPr>
        <w:t>) and non-inflammatory (</w:t>
      </w:r>
      <w:proofErr w:type="spellStart"/>
      <w:r w:rsidRPr="00CA561E">
        <w:rPr>
          <w:color w:val="222222"/>
          <w:shd w:val="clear" w:color="auto" w:fill="F8F9FA"/>
          <w:lang w:val="en-US"/>
        </w:rPr>
        <w:t>glomerulopathy</w:t>
      </w:r>
      <w:proofErr w:type="spellEnd"/>
      <w:r w:rsidRPr="00CA561E">
        <w:rPr>
          <w:color w:val="222222"/>
          <w:shd w:val="clear" w:color="auto" w:fill="F8F9FA"/>
          <w:lang w:val="en-US"/>
        </w:rPr>
        <w:t xml:space="preserve">) </w:t>
      </w:r>
      <w:proofErr w:type="spellStart"/>
      <w:r w:rsidRPr="00CA561E">
        <w:rPr>
          <w:color w:val="222222"/>
          <w:shd w:val="clear" w:color="auto" w:fill="F8F9FA"/>
          <w:lang w:val="en-US"/>
        </w:rPr>
        <w:t>glomerular</w:t>
      </w:r>
      <w:proofErr w:type="spellEnd"/>
      <w:r w:rsidRPr="00CA561E">
        <w:rPr>
          <w:color w:val="222222"/>
          <w:shd w:val="clear" w:color="auto" w:fill="F8F9FA"/>
          <w:lang w:val="en-US"/>
        </w:rPr>
        <w:t xml:space="preserve"> diseases. 6. General approaches to the diagnosis and treatment of various </w:t>
      </w:r>
      <w:proofErr w:type="spellStart"/>
      <w:r w:rsidRPr="00CA561E">
        <w:rPr>
          <w:color w:val="222222"/>
          <w:shd w:val="clear" w:color="auto" w:fill="F8F9FA"/>
          <w:lang w:val="en-US"/>
        </w:rPr>
        <w:t>glomerular</w:t>
      </w:r>
      <w:proofErr w:type="spellEnd"/>
      <w:r w:rsidRPr="00CA561E">
        <w:rPr>
          <w:color w:val="222222"/>
          <w:shd w:val="clear" w:color="auto" w:fill="F8F9FA"/>
          <w:lang w:val="en-US"/>
        </w:rPr>
        <w:t xml:space="preserve"> diseases.</w:t>
      </w:r>
    </w:p>
    <w:p w:rsidR="00B84AE2" w:rsidRPr="00CA561E" w:rsidRDefault="00B84AE2" w:rsidP="00B84AE2">
      <w:pPr>
        <w:numPr>
          <w:ilvl w:val="0"/>
          <w:numId w:val="4"/>
        </w:numPr>
        <w:tabs>
          <w:tab w:val="left" w:pos="426"/>
        </w:tabs>
        <w:ind w:left="0" w:firstLine="0"/>
      </w:pPr>
      <w:r w:rsidRPr="00CA561E">
        <w:rPr>
          <w:lang w:val="en-US"/>
        </w:rPr>
        <w:br/>
      </w:r>
      <w:r w:rsidRPr="00CA561E">
        <w:rPr>
          <w:color w:val="222222"/>
          <w:shd w:val="clear" w:color="auto" w:fill="F8F9FA"/>
          <w:lang w:val="en-US"/>
        </w:rPr>
        <w:t xml:space="preserve">2. Kidney damage in diabetes. Pathogenesis and clinical significance. 3. Causes of kidney damage in systemic pathology. Diagnosis of kidney damage in systemic diseases. Consideration of this pathology in the treatment of systemic diseases and correction of renal impairment. 4. Acute kidney damage (acute renal failure). Modern criteria for diagnosis and approaches to therapy. </w:t>
      </w:r>
      <w:r w:rsidRPr="00CA561E">
        <w:rPr>
          <w:color w:val="222222"/>
          <w:shd w:val="clear" w:color="auto" w:fill="F8F9FA"/>
        </w:rPr>
        <w:t xml:space="preserve">5. </w:t>
      </w:r>
      <w:proofErr w:type="spellStart"/>
      <w:r w:rsidRPr="00CA561E">
        <w:rPr>
          <w:color w:val="222222"/>
          <w:shd w:val="clear" w:color="auto" w:fill="F8F9FA"/>
        </w:rPr>
        <w:t>Acute</w:t>
      </w:r>
      <w:proofErr w:type="spellEnd"/>
      <w:r w:rsidRPr="00CA561E">
        <w:rPr>
          <w:color w:val="222222"/>
          <w:shd w:val="clear" w:color="auto" w:fill="F8F9FA"/>
        </w:rPr>
        <w:t xml:space="preserve"> </w:t>
      </w:r>
      <w:proofErr w:type="spellStart"/>
      <w:r w:rsidRPr="00CA561E">
        <w:rPr>
          <w:color w:val="222222"/>
          <w:shd w:val="clear" w:color="auto" w:fill="F8F9FA"/>
        </w:rPr>
        <w:t>dialysis</w:t>
      </w:r>
      <w:proofErr w:type="spellEnd"/>
      <w:r w:rsidRPr="00CA561E">
        <w:rPr>
          <w:color w:val="222222"/>
          <w:shd w:val="clear" w:color="auto" w:fill="F8F9FA"/>
        </w:rPr>
        <w:t xml:space="preserve"> </w:t>
      </w:r>
      <w:proofErr w:type="spellStart"/>
      <w:r w:rsidRPr="00CA561E">
        <w:rPr>
          <w:color w:val="222222"/>
          <w:shd w:val="clear" w:color="auto" w:fill="F8F9FA"/>
        </w:rPr>
        <w:t>in</w:t>
      </w:r>
      <w:proofErr w:type="spellEnd"/>
      <w:r w:rsidRPr="00CA561E">
        <w:rPr>
          <w:color w:val="222222"/>
          <w:shd w:val="clear" w:color="auto" w:fill="F8F9FA"/>
        </w:rPr>
        <w:t xml:space="preserve"> </w:t>
      </w:r>
      <w:proofErr w:type="spellStart"/>
      <w:r w:rsidRPr="00CA561E">
        <w:rPr>
          <w:color w:val="222222"/>
          <w:shd w:val="clear" w:color="auto" w:fill="F8F9FA"/>
        </w:rPr>
        <w:t>acute</w:t>
      </w:r>
      <w:proofErr w:type="spellEnd"/>
      <w:r w:rsidRPr="00CA561E">
        <w:rPr>
          <w:color w:val="222222"/>
          <w:shd w:val="clear" w:color="auto" w:fill="F8F9FA"/>
        </w:rPr>
        <w:t xml:space="preserve"> </w:t>
      </w:r>
      <w:proofErr w:type="spellStart"/>
      <w:r w:rsidRPr="00CA561E">
        <w:rPr>
          <w:color w:val="222222"/>
          <w:shd w:val="clear" w:color="auto" w:fill="F8F9FA"/>
        </w:rPr>
        <w:t>kidney</w:t>
      </w:r>
      <w:proofErr w:type="spellEnd"/>
      <w:r w:rsidRPr="00CA561E">
        <w:rPr>
          <w:color w:val="222222"/>
          <w:shd w:val="clear" w:color="auto" w:fill="F8F9FA"/>
        </w:rPr>
        <w:t xml:space="preserve"> </w:t>
      </w:r>
      <w:proofErr w:type="spellStart"/>
      <w:r w:rsidRPr="00CA561E">
        <w:rPr>
          <w:color w:val="222222"/>
          <w:shd w:val="clear" w:color="auto" w:fill="F8F9FA"/>
        </w:rPr>
        <w:t>damage</w:t>
      </w:r>
      <w:proofErr w:type="spellEnd"/>
      <w:r w:rsidRPr="00CA561E">
        <w:rPr>
          <w:color w:val="222222"/>
          <w:shd w:val="clear" w:color="auto" w:fill="F8F9FA"/>
        </w:rPr>
        <w:t>.</w:t>
      </w:r>
    </w:p>
    <w:p w:rsidR="00B84AE2" w:rsidRPr="00755670" w:rsidRDefault="00B84AE2" w:rsidP="00B84AE2">
      <w:pPr>
        <w:numPr>
          <w:ilvl w:val="0"/>
          <w:numId w:val="4"/>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Chronic renal failure and chronic kidney disease. The difference in terminology and place in </w:t>
      </w:r>
      <w:proofErr w:type="spellStart"/>
      <w:r w:rsidRPr="00755670">
        <w:rPr>
          <w:color w:val="222222"/>
          <w:lang w:eastAsia="ru-RU"/>
        </w:rPr>
        <w:t>nosological</w:t>
      </w:r>
      <w:proofErr w:type="spellEnd"/>
      <w:r w:rsidRPr="00755670">
        <w:rPr>
          <w:color w:val="222222"/>
          <w:lang w:eastAsia="ru-RU"/>
        </w:rPr>
        <w:t xml:space="preserve"> forms. Causes of chronic kidney disease.</w:t>
      </w:r>
    </w:p>
    <w:p w:rsidR="00B84AE2" w:rsidRPr="00755670" w:rsidRDefault="00B84AE2" w:rsidP="00B84AE2">
      <w:pPr>
        <w:numPr>
          <w:ilvl w:val="0"/>
          <w:numId w:val="4"/>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4. Modern tactics for the treatment of chronic kidney disease. Replacement therapy.</w:t>
      </w:r>
    </w:p>
    <w:p w:rsidR="00B84AE2" w:rsidRPr="00CA561E" w:rsidRDefault="00B84AE2" w:rsidP="00B84AE2">
      <w:pPr>
        <w:tabs>
          <w:tab w:val="left" w:pos="426"/>
        </w:tabs>
      </w:pP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Tasks for preparing for classes in the fifth section "Gastroenterology":</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 The causes and nature of abdominal pain of various origins.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lastRenderedPageBreak/>
        <w:t>2. Diagnostic criteria of "acute abdomen" and medical tactics with it.</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3. Acceptable symptomatic therapy for abdominal pain of unspecified genesis.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4. The necessary diagnostic methods for chronic abdominal pain and approaches to the selection of therapy.</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5. Causes of </w:t>
      </w:r>
      <w:proofErr w:type="spellStart"/>
      <w:r w:rsidRPr="00755670">
        <w:rPr>
          <w:color w:val="222222"/>
          <w:lang w:eastAsia="ru-RU"/>
        </w:rPr>
        <w:t>hepatomegaly</w:t>
      </w:r>
      <w:proofErr w:type="spellEnd"/>
      <w:r w:rsidRPr="00755670">
        <w:rPr>
          <w:color w:val="222222"/>
          <w:lang w:eastAsia="ru-RU"/>
        </w:rPr>
        <w:t>.</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7. Laboratory and instrumental methods to clarify the degree and causes of </w:t>
      </w:r>
      <w:proofErr w:type="spellStart"/>
      <w:r w:rsidRPr="00755670">
        <w:rPr>
          <w:color w:val="222222"/>
          <w:lang w:eastAsia="ru-RU"/>
        </w:rPr>
        <w:t>hepatomegaly</w:t>
      </w:r>
      <w:proofErr w:type="spellEnd"/>
      <w:r w:rsidRPr="00755670">
        <w:rPr>
          <w:color w:val="222222"/>
          <w:lang w:eastAsia="ru-RU"/>
        </w:rPr>
        <w:t>.</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8. Definition and causes of portal hypertension.</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9. Clinical manifestations of portal hypertension.</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10. Bleeding with portal hypertension. Clinic, diagnosis and treatment methods.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11. Definition and etiology of </w:t>
      </w:r>
      <w:proofErr w:type="spellStart"/>
      <w:r w:rsidRPr="00755670">
        <w:rPr>
          <w:color w:val="222222"/>
          <w:lang w:eastAsia="ru-RU"/>
        </w:rPr>
        <w:t>colitic</w:t>
      </w:r>
      <w:proofErr w:type="spellEnd"/>
      <w:r w:rsidRPr="00755670">
        <w:rPr>
          <w:color w:val="222222"/>
          <w:lang w:eastAsia="ru-RU"/>
        </w:rPr>
        <w:t xml:space="preserve"> syndrome.</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12. Differential diagnosis of enteric and </w:t>
      </w:r>
      <w:proofErr w:type="spellStart"/>
      <w:r w:rsidRPr="00755670">
        <w:rPr>
          <w:color w:val="222222"/>
          <w:lang w:eastAsia="ru-RU"/>
        </w:rPr>
        <w:t>colitic</w:t>
      </w:r>
      <w:proofErr w:type="spellEnd"/>
      <w:r w:rsidRPr="00755670">
        <w:rPr>
          <w:color w:val="222222"/>
          <w:lang w:eastAsia="ru-RU"/>
        </w:rPr>
        <w:t xml:space="preserve"> syndrome.</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13. Medical tactics for colic syndrome of various etiologies.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14. Definition and classification of chronic gastritis.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15. Diagnostic criteria for chronic gastritis.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16. The risk group of patients with chronic gastritis in relation to peptic ulcer and gastric cancer.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17. Modern therapeutic tactics for chronic gastritis.</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18. Definition and classification of peptic ulcer. Possible localization and clinical </w:t>
      </w:r>
      <w:proofErr w:type="spellStart"/>
      <w:r w:rsidRPr="00755670">
        <w:rPr>
          <w:color w:val="222222"/>
          <w:lang w:eastAsia="ru-RU"/>
        </w:rPr>
        <w:t>kratin</w:t>
      </w:r>
      <w:proofErr w:type="spellEnd"/>
      <w:r w:rsidRPr="00755670">
        <w:rPr>
          <w:color w:val="222222"/>
          <w:lang w:eastAsia="ru-RU"/>
        </w:rPr>
        <w:t xml:space="preserve"> with different localization of peptic ulcer.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19. Diagnostic criteria for peptic ulcer.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20. Risk group of patients with peptic ulcer in relation to stomach cancer.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21. Modern medical tactics for peptic ulcer.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22. Early detection of stomach cancer. The concept of "</w:t>
      </w:r>
      <w:proofErr w:type="spellStart"/>
      <w:r w:rsidRPr="00755670">
        <w:rPr>
          <w:color w:val="222222"/>
          <w:lang w:eastAsia="ru-RU"/>
        </w:rPr>
        <w:t>oncological</w:t>
      </w:r>
      <w:proofErr w:type="spellEnd"/>
      <w:r w:rsidRPr="00755670">
        <w:rPr>
          <w:color w:val="222222"/>
          <w:lang w:eastAsia="ru-RU"/>
        </w:rPr>
        <w:t xml:space="preserve"> alertness" with abdominal pain and dyspeptic syndrome.</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23. Diagnostic criteria and classification of gastric cancer.</w:t>
      </w:r>
    </w:p>
    <w:p w:rsidR="00B84AE2" w:rsidRPr="00755670" w:rsidRDefault="00B84AE2" w:rsidP="00B84AE2">
      <w:pPr>
        <w:numPr>
          <w:ilvl w:val="0"/>
          <w:numId w:val="5"/>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24. Medical tactics for cancer of the stomach, depending on location and stage.</w:t>
      </w:r>
    </w:p>
    <w:p w:rsidR="00B84AE2" w:rsidRPr="00CA561E" w:rsidRDefault="00B84AE2" w:rsidP="00B84AE2">
      <w:pPr>
        <w:tabs>
          <w:tab w:val="left" w:pos="426"/>
        </w:tabs>
        <w:rPr>
          <w:lang w:val="en-US"/>
        </w:rPr>
      </w:pP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Tasks for preparing for classes in the sixth section "Hematology":</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 Definition and classification of anemia.</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2. The clinical picture of various </w:t>
      </w:r>
      <w:proofErr w:type="gramStart"/>
      <w:r w:rsidRPr="00755670">
        <w:rPr>
          <w:color w:val="222222"/>
          <w:lang w:eastAsia="ru-RU"/>
        </w:rPr>
        <w:t>anemia</w:t>
      </w:r>
      <w:proofErr w:type="gramEnd"/>
      <w:r w:rsidRPr="00755670">
        <w:rPr>
          <w:color w:val="222222"/>
          <w:lang w:eastAsia="ru-RU"/>
        </w:rPr>
        <w:t xml:space="preserve"> depending on the etiology and severity.</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3. Diagnostic search for anemia.</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4. Modern approaches to the treatment of anemia. Blood substitutes.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5. Causes of </w:t>
      </w:r>
      <w:proofErr w:type="spellStart"/>
      <w:r w:rsidRPr="00755670">
        <w:rPr>
          <w:color w:val="222222"/>
          <w:lang w:eastAsia="ru-RU"/>
        </w:rPr>
        <w:t>pancytopenic</w:t>
      </w:r>
      <w:proofErr w:type="spellEnd"/>
      <w:r w:rsidRPr="00755670">
        <w:rPr>
          <w:color w:val="222222"/>
          <w:lang w:eastAsia="ru-RU"/>
        </w:rPr>
        <w:t xml:space="preserve"> syndrome.</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6. The clinical picture with </w:t>
      </w:r>
      <w:proofErr w:type="spellStart"/>
      <w:r w:rsidRPr="00755670">
        <w:rPr>
          <w:color w:val="222222"/>
          <w:lang w:eastAsia="ru-RU"/>
        </w:rPr>
        <w:t>pancytopenia</w:t>
      </w:r>
      <w:proofErr w:type="spellEnd"/>
      <w:r w:rsidRPr="00755670">
        <w:rPr>
          <w:color w:val="222222"/>
          <w:lang w:eastAsia="ru-RU"/>
        </w:rPr>
        <w:t>.</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7. Additional examination methods and medical tactics for </w:t>
      </w:r>
      <w:proofErr w:type="spellStart"/>
      <w:r w:rsidRPr="00755670">
        <w:rPr>
          <w:color w:val="222222"/>
          <w:lang w:eastAsia="ru-RU"/>
        </w:rPr>
        <w:t>pancytopenia</w:t>
      </w:r>
      <w:proofErr w:type="spellEnd"/>
      <w:r w:rsidRPr="00755670">
        <w:rPr>
          <w:color w:val="222222"/>
          <w:lang w:eastAsia="ru-RU"/>
        </w:rPr>
        <w:t>.</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8. Diagnosis and differential diagnosis of hemorrhagic syndrome of various origins.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10. Clinical manifestations of hemorrhagic syndrome.</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11. General approaches to the treatment of hemorrhagic syndrome. Specific treatment methods for the different genesis of hemorrhagic syndrome.</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12. Classification of </w:t>
      </w:r>
      <w:proofErr w:type="spellStart"/>
      <w:r w:rsidRPr="00755670">
        <w:rPr>
          <w:color w:val="222222"/>
          <w:lang w:eastAsia="ru-RU"/>
        </w:rPr>
        <w:t>myeloproliferative</w:t>
      </w:r>
      <w:proofErr w:type="spellEnd"/>
      <w:r w:rsidRPr="00755670">
        <w:rPr>
          <w:color w:val="222222"/>
          <w:lang w:eastAsia="ru-RU"/>
        </w:rPr>
        <w:t xml:space="preserve"> diseases. Diagnostic methods for verification of </w:t>
      </w:r>
      <w:proofErr w:type="spellStart"/>
      <w:r w:rsidRPr="00755670">
        <w:rPr>
          <w:color w:val="222222"/>
          <w:lang w:eastAsia="ru-RU"/>
        </w:rPr>
        <w:t>myeloproliferation</w:t>
      </w:r>
      <w:proofErr w:type="spellEnd"/>
      <w:r w:rsidRPr="00755670">
        <w:rPr>
          <w:color w:val="222222"/>
          <w:lang w:eastAsia="ru-RU"/>
        </w:rPr>
        <w:t>.</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13. The clinical picture of </w:t>
      </w:r>
      <w:proofErr w:type="spellStart"/>
      <w:r w:rsidRPr="00755670">
        <w:rPr>
          <w:color w:val="222222"/>
          <w:lang w:eastAsia="ru-RU"/>
        </w:rPr>
        <w:t>myeloproliferative</w:t>
      </w:r>
      <w:proofErr w:type="spellEnd"/>
      <w:r w:rsidRPr="00755670">
        <w:rPr>
          <w:color w:val="222222"/>
          <w:lang w:eastAsia="ru-RU"/>
        </w:rPr>
        <w:t xml:space="preserve"> syndrome. General and specific syndromes with various </w:t>
      </w:r>
      <w:proofErr w:type="spellStart"/>
      <w:r w:rsidRPr="00755670">
        <w:rPr>
          <w:color w:val="222222"/>
          <w:lang w:eastAsia="ru-RU"/>
        </w:rPr>
        <w:t>nosological</w:t>
      </w:r>
      <w:proofErr w:type="spellEnd"/>
      <w:r w:rsidRPr="00755670">
        <w:rPr>
          <w:color w:val="222222"/>
          <w:lang w:eastAsia="ru-RU"/>
        </w:rPr>
        <w:t xml:space="preserve"> forms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14. Modern approaches to the treatment of </w:t>
      </w:r>
      <w:proofErr w:type="spellStart"/>
      <w:r w:rsidRPr="00755670">
        <w:rPr>
          <w:color w:val="222222"/>
          <w:lang w:eastAsia="ru-RU"/>
        </w:rPr>
        <w:t>myeloproliferative</w:t>
      </w:r>
      <w:proofErr w:type="spellEnd"/>
      <w:r w:rsidRPr="00755670">
        <w:rPr>
          <w:color w:val="222222"/>
          <w:lang w:eastAsia="ru-RU"/>
        </w:rPr>
        <w:t xml:space="preserve"> diseases.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15. Classification of </w:t>
      </w:r>
      <w:proofErr w:type="spellStart"/>
      <w:r w:rsidRPr="00755670">
        <w:rPr>
          <w:color w:val="222222"/>
          <w:lang w:eastAsia="ru-RU"/>
        </w:rPr>
        <w:t>lymphoproliferative</w:t>
      </w:r>
      <w:proofErr w:type="spellEnd"/>
      <w:r w:rsidRPr="00755670">
        <w:rPr>
          <w:color w:val="222222"/>
          <w:lang w:eastAsia="ru-RU"/>
        </w:rPr>
        <w:t xml:space="preserve"> diseases.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16. Features of malignant lymphomas.</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17. Clinical picture and diagnostic criteria of </w:t>
      </w:r>
      <w:proofErr w:type="spellStart"/>
      <w:r w:rsidRPr="00755670">
        <w:rPr>
          <w:color w:val="222222"/>
          <w:lang w:eastAsia="ru-RU"/>
        </w:rPr>
        <w:t>lymphogranulomatosis</w:t>
      </w:r>
      <w:proofErr w:type="spellEnd"/>
      <w:r w:rsidRPr="00755670">
        <w:rPr>
          <w:color w:val="222222"/>
          <w:lang w:eastAsia="ru-RU"/>
        </w:rPr>
        <w:t>.</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 xml:space="preserve">18. General principles for the classification of the stage of the disease with </w:t>
      </w:r>
      <w:proofErr w:type="spellStart"/>
      <w:r w:rsidRPr="00755670">
        <w:rPr>
          <w:color w:val="222222"/>
          <w:lang w:eastAsia="ru-RU"/>
        </w:rPr>
        <w:t>lymphoproliferative</w:t>
      </w:r>
      <w:proofErr w:type="spellEnd"/>
      <w:r w:rsidRPr="00755670">
        <w:rPr>
          <w:color w:val="222222"/>
          <w:lang w:eastAsia="ru-RU"/>
        </w:rPr>
        <w:t xml:space="preserve"> pathology.</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eastAsia="ru-RU"/>
        </w:rPr>
      </w:pPr>
      <w:r w:rsidRPr="00755670">
        <w:rPr>
          <w:color w:val="222222"/>
          <w:lang w:eastAsia="ru-RU"/>
        </w:rPr>
        <w:t>19. The clinical picture of myeloma.</w:t>
      </w:r>
    </w:p>
    <w:p w:rsidR="00B84AE2" w:rsidRPr="00755670" w:rsidRDefault="00B84AE2" w:rsidP="00B84AE2">
      <w:pPr>
        <w:numPr>
          <w:ilvl w:val="0"/>
          <w:numId w:val="6"/>
        </w:numPr>
        <w:shd w:val="clear" w:color="auto" w:fill="F8F9F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222222"/>
          <w:lang w:val="en-US" w:eastAsia="ru-RU"/>
        </w:rPr>
      </w:pPr>
      <w:r w:rsidRPr="00755670">
        <w:rPr>
          <w:color w:val="222222"/>
          <w:lang w:eastAsia="ru-RU"/>
        </w:rPr>
        <w:t xml:space="preserve">20. Modern approaches to the treatment of </w:t>
      </w:r>
      <w:proofErr w:type="spellStart"/>
      <w:r w:rsidRPr="00755670">
        <w:rPr>
          <w:color w:val="222222"/>
          <w:lang w:eastAsia="ru-RU"/>
        </w:rPr>
        <w:t>lymphoproliferative</w:t>
      </w:r>
      <w:proofErr w:type="spellEnd"/>
      <w:r w:rsidRPr="00755670">
        <w:rPr>
          <w:color w:val="222222"/>
          <w:lang w:eastAsia="ru-RU"/>
        </w:rPr>
        <w:t xml:space="preserve"> diseases.</w:t>
      </w:r>
    </w:p>
    <w:p w:rsidR="00B84AE2" w:rsidRPr="00CA561E" w:rsidRDefault="00B84AE2" w:rsidP="00B84AE2">
      <w:pPr>
        <w:tabs>
          <w:tab w:val="left" w:pos="426"/>
        </w:tabs>
        <w:rPr>
          <w:lang w:val="en-US"/>
        </w:rPr>
      </w:pPr>
    </w:p>
    <w:p w:rsidR="00873932" w:rsidRPr="00B84AE2" w:rsidRDefault="00B84AE2" w:rsidP="00B84AE2">
      <w:pPr>
        <w:tabs>
          <w:tab w:val="left" w:pos="426"/>
        </w:tabs>
        <w:rPr>
          <w:lang w:val="en-US"/>
        </w:rPr>
      </w:pPr>
    </w:p>
    <w:sectPr w:rsidR="00873932" w:rsidRPr="00B84AE2" w:rsidSect="00FC3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C50"/>
    <w:multiLevelType w:val="hybridMultilevel"/>
    <w:tmpl w:val="34A2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A4662"/>
    <w:multiLevelType w:val="hybridMultilevel"/>
    <w:tmpl w:val="EBFA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A4CEF"/>
    <w:multiLevelType w:val="hybridMultilevel"/>
    <w:tmpl w:val="55A4F5B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24" w:hanging="360"/>
      </w:pPr>
    </w:lvl>
    <w:lvl w:ilvl="2" w:tplc="0419001B" w:tentative="1">
      <w:start w:val="1"/>
      <w:numFmt w:val="lowerRoman"/>
      <w:lvlText w:val="%3."/>
      <w:lvlJc w:val="right"/>
      <w:pPr>
        <w:ind w:left="744" w:hanging="180"/>
      </w:pPr>
    </w:lvl>
    <w:lvl w:ilvl="3" w:tplc="0419000F" w:tentative="1">
      <w:start w:val="1"/>
      <w:numFmt w:val="decimal"/>
      <w:lvlText w:val="%4."/>
      <w:lvlJc w:val="left"/>
      <w:pPr>
        <w:ind w:left="1464" w:hanging="360"/>
      </w:pPr>
    </w:lvl>
    <w:lvl w:ilvl="4" w:tplc="04190019" w:tentative="1">
      <w:start w:val="1"/>
      <w:numFmt w:val="lowerLetter"/>
      <w:lvlText w:val="%5."/>
      <w:lvlJc w:val="left"/>
      <w:pPr>
        <w:ind w:left="2184" w:hanging="360"/>
      </w:pPr>
    </w:lvl>
    <w:lvl w:ilvl="5" w:tplc="0419001B" w:tentative="1">
      <w:start w:val="1"/>
      <w:numFmt w:val="lowerRoman"/>
      <w:lvlText w:val="%6."/>
      <w:lvlJc w:val="right"/>
      <w:pPr>
        <w:ind w:left="2904" w:hanging="180"/>
      </w:pPr>
    </w:lvl>
    <w:lvl w:ilvl="6" w:tplc="0419000F" w:tentative="1">
      <w:start w:val="1"/>
      <w:numFmt w:val="decimal"/>
      <w:lvlText w:val="%7."/>
      <w:lvlJc w:val="left"/>
      <w:pPr>
        <w:ind w:left="3624" w:hanging="360"/>
      </w:pPr>
    </w:lvl>
    <w:lvl w:ilvl="7" w:tplc="04190019" w:tentative="1">
      <w:start w:val="1"/>
      <w:numFmt w:val="lowerLetter"/>
      <w:lvlText w:val="%8."/>
      <w:lvlJc w:val="left"/>
      <w:pPr>
        <w:ind w:left="4344" w:hanging="360"/>
      </w:pPr>
    </w:lvl>
    <w:lvl w:ilvl="8" w:tplc="0419001B" w:tentative="1">
      <w:start w:val="1"/>
      <w:numFmt w:val="lowerRoman"/>
      <w:lvlText w:val="%9."/>
      <w:lvlJc w:val="right"/>
      <w:pPr>
        <w:ind w:left="5064" w:hanging="180"/>
      </w:pPr>
    </w:lvl>
  </w:abstractNum>
  <w:abstractNum w:abstractNumId="3">
    <w:nsid w:val="492A123D"/>
    <w:multiLevelType w:val="hybridMultilevel"/>
    <w:tmpl w:val="B5B8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5682A"/>
    <w:multiLevelType w:val="hybridMultilevel"/>
    <w:tmpl w:val="1016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E5AAB"/>
    <w:multiLevelType w:val="hybridMultilevel"/>
    <w:tmpl w:val="BF66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84AE2"/>
    <w:rsid w:val="001F7E25"/>
    <w:rsid w:val="00410C1C"/>
    <w:rsid w:val="009D3242"/>
    <w:rsid w:val="00B84AE2"/>
    <w:rsid w:val="00FB77F0"/>
    <w:rsid w:val="00FC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E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B84AE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8258</Characters>
  <Application>Microsoft Office Word</Application>
  <DocSecurity>0</DocSecurity>
  <Lines>68</Lines>
  <Paragraphs>19</Paragraphs>
  <ScaleCrop>false</ScaleCrop>
  <Company>ПСПбГМУ им.акад.И.П.Павлова</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volkovoynovavg</dc:creator>
  <cp:keywords/>
  <dc:description/>
  <cp:lastModifiedBy>volkovoynovavg</cp:lastModifiedBy>
  <cp:revision>1</cp:revision>
  <dcterms:created xsi:type="dcterms:W3CDTF">2019-12-09T06:36:00Z</dcterms:created>
  <dcterms:modified xsi:type="dcterms:W3CDTF">2019-12-09T06:38:00Z</dcterms:modified>
</cp:coreProperties>
</file>